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B" w:rsidRPr="00AA144B" w:rsidRDefault="00AA144B" w:rsidP="00AA144B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AA144B">
        <w:rPr>
          <w:rFonts w:ascii="標楷體" w:eastAsia="標楷體" w:hAnsi="標楷體" w:hint="eastAsia"/>
          <w:sz w:val="32"/>
          <w:szCs w:val="32"/>
        </w:rPr>
        <w:t>國立清華大學</w:t>
      </w:r>
      <w:proofErr w:type="gramStart"/>
      <w:r w:rsidRPr="00AA144B">
        <w:rPr>
          <w:rFonts w:ascii="標楷體" w:eastAsia="標楷體" w:hAnsi="標楷體" w:hint="eastAsia"/>
          <w:sz w:val="32"/>
          <w:szCs w:val="32"/>
        </w:rPr>
        <w:t>學士班跨領域</w:t>
      </w:r>
      <w:proofErr w:type="gramEnd"/>
      <w:r w:rsidRPr="00AA144B">
        <w:rPr>
          <w:rFonts w:ascii="標楷體" w:eastAsia="標楷體" w:hAnsi="標楷體" w:hint="eastAsia"/>
          <w:sz w:val="32"/>
          <w:szCs w:val="32"/>
        </w:rPr>
        <w:t>學習要點</w:t>
      </w:r>
    </w:p>
    <w:p w:rsidR="00AA144B" w:rsidRPr="00BD7DD8" w:rsidRDefault="00AA144B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105</w:t>
      </w:r>
      <w:r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7</w:t>
      </w:r>
      <w:r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6</w:t>
      </w:r>
      <w:r w:rsidRPr="00BD7DD8">
        <w:rPr>
          <w:rFonts w:ascii="Arial" w:eastAsia="標楷體" w:hAnsi="Arial" w:cs="Arial"/>
          <w:sz w:val="20"/>
          <w:szCs w:val="20"/>
        </w:rPr>
        <w:t>日</w:t>
      </w:r>
      <w:r w:rsidRPr="00BD7DD8">
        <w:rPr>
          <w:rFonts w:ascii="Arial" w:eastAsia="標楷體" w:hAnsi="Arial" w:cs="Arial"/>
          <w:sz w:val="20"/>
          <w:szCs w:val="20"/>
        </w:rPr>
        <w:t>104</w:t>
      </w:r>
      <w:r w:rsidRPr="00BD7DD8">
        <w:rPr>
          <w:rFonts w:ascii="Arial" w:eastAsia="標楷體" w:hAnsi="Arial" w:cs="Arial"/>
          <w:sz w:val="20"/>
          <w:szCs w:val="20"/>
        </w:rPr>
        <w:t>學年度第</w:t>
      </w:r>
      <w:r w:rsidRPr="00BD7DD8">
        <w:rPr>
          <w:rFonts w:ascii="Arial" w:eastAsia="標楷體" w:hAnsi="Arial" w:cs="Arial"/>
          <w:sz w:val="20"/>
          <w:szCs w:val="20"/>
        </w:rPr>
        <w:t>6</w:t>
      </w:r>
      <w:r w:rsidRPr="00BD7DD8">
        <w:rPr>
          <w:rFonts w:ascii="Arial" w:eastAsia="標楷體" w:hAnsi="Arial" w:cs="Arial"/>
          <w:sz w:val="20"/>
          <w:szCs w:val="20"/>
        </w:rPr>
        <w:t>次教務會議通過</w:t>
      </w:r>
    </w:p>
    <w:p w:rsidR="00AA144B" w:rsidRPr="00BD7DD8" w:rsidRDefault="00AA144B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105</w:t>
      </w:r>
      <w:r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7</w:t>
      </w:r>
      <w:r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15</w:t>
      </w:r>
      <w:r w:rsidRPr="00BD7DD8">
        <w:rPr>
          <w:rFonts w:ascii="Arial" w:eastAsia="標楷體" w:hAnsi="Arial" w:cs="Arial"/>
          <w:sz w:val="20"/>
          <w:szCs w:val="20"/>
        </w:rPr>
        <w:t>日校長核定</w:t>
      </w:r>
    </w:p>
    <w:p w:rsidR="00AA144B" w:rsidRPr="00BD7DD8" w:rsidRDefault="000E17C1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109</w:t>
      </w:r>
      <w:r w:rsidR="00AA144B"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6</w:t>
      </w:r>
      <w:r w:rsidR="00AA144B"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18</w:t>
      </w:r>
      <w:r w:rsidR="00AA144B" w:rsidRPr="00BD7DD8">
        <w:rPr>
          <w:rFonts w:ascii="Arial" w:eastAsia="標楷體" w:hAnsi="Arial" w:cs="Arial"/>
          <w:sz w:val="20"/>
          <w:szCs w:val="20"/>
        </w:rPr>
        <w:t>日</w:t>
      </w:r>
      <w:r w:rsidRPr="00BD7DD8">
        <w:rPr>
          <w:rFonts w:ascii="Arial" w:eastAsia="標楷體" w:hAnsi="Arial" w:cs="Arial"/>
          <w:sz w:val="20"/>
          <w:szCs w:val="20"/>
        </w:rPr>
        <w:t>108</w:t>
      </w:r>
      <w:r w:rsidR="00AA144B" w:rsidRPr="00BD7DD8">
        <w:rPr>
          <w:rFonts w:ascii="Arial" w:eastAsia="標楷體" w:hAnsi="Arial" w:cs="Arial"/>
          <w:sz w:val="20"/>
          <w:szCs w:val="20"/>
        </w:rPr>
        <w:t>學年度第</w:t>
      </w:r>
      <w:r w:rsidRPr="00BD7DD8">
        <w:rPr>
          <w:rFonts w:ascii="Arial" w:eastAsia="標楷體" w:hAnsi="Arial" w:cs="Arial"/>
          <w:sz w:val="20"/>
          <w:szCs w:val="20"/>
        </w:rPr>
        <w:t>4</w:t>
      </w:r>
      <w:r w:rsidR="00AA144B" w:rsidRPr="00BD7DD8">
        <w:rPr>
          <w:rFonts w:ascii="Arial" w:eastAsia="標楷體" w:hAnsi="Arial" w:cs="Arial"/>
          <w:sz w:val="20"/>
          <w:szCs w:val="20"/>
        </w:rPr>
        <w:t>次教務會議</w:t>
      </w:r>
      <w:r w:rsidR="002224A9" w:rsidRPr="00BD7DD8">
        <w:rPr>
          <w:rFonts w:ascii="Arial" w:eastAsia="標楷體" w:hAnsi="Arial" w:cs="Arial"/>
          <w:sz w:val="20"/>
          <w:szCs w:val="20"/>
        </w:rPr>
        <w:t>修正第</w:t>
      </w:r>
      <w:r w:rsidR="002224A9" w:rsidRPr="00BD7DD8">
        <w:rPr>
          <w:rFonts w:ascii="Arial" w:eastAsia="標楷體" w:hAnsi="Arial" w:cs="Arial"/>
          <w:sz w:val="20"/>
          <w:szCs w:val="20"/>
        </w:rPr>
        <w:t>4</w:t>
      </w:r>
      <w:r w:rsidR="002224A9" w:rsidRPr="00BD7DD8">
        <w:rPr>
          <w:rFonts w:ascii="Arial" w:eastAsia="標楷體" w:hAnsi="Arial" w:cs="Arial"/>
          <w:sz w:val="20"/>
          <w:szCs w:val="20"/>
        </w:rPr>
        <w:t>點</w:t>
      </w:r>
    </w:p>
    <w:p w:rsidR="008A4303" w:rsidRPr="00BD7DD8" w:rsidRDefault="008A4303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109</w:t>
      </w:r>
      <w:r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6</w:t>
      </w:r>
      <w:r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29</w:t>
      </w:r>
      <w:r w:rsidRPr="00BD7DD8">
        <w:rPr>
          <w:rFonts w:ascii="Arial" w:eastAsia="標楷體" w:hAnsi="Arial" w:cs="Arial"/>
          <w:sz w:val="20"/>
          <w:szCs w:val="20"/>
        </w:rPr>
        <w:t>日校長核定</w:t>
      </w:r>
    </w:p>
    <w:p w:rsidR="004C248E" w:rsidRPr="00BD7DD8" w:rsidRDefault="004C248E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109</w:t>
      </w:r>
      <w:r w:rsidRPr="00BD7DD8">
        <w:rPr>
          <w:rFonts w:ascii="Arial" w:eastAsia="標楷體" w:hAnsi="Arial" w:cs="Arial"/>
          <w:sz w:val="20"/>
          <w:szCs w:val="20"/>
        </w:rPr>
        <w:t>年</w:t>
      </w:r>
      <w:r w:rsidR="00633E09" w:rsidRPr="00BD7DD8">
        <w:rPr>
          <w:rFonts w:ascii="Arial" w:eastAsia="標楷體" w:hAnsi="Arial" w:cs="Arial"/>
          <w:sz w:val="20"/>
          <w:szCs w:val="20"/>
        </w:rPr>
        <w:t>10</w:t>
      </w:r>
      <w:r w:rsidRPr="00BD7DD8">
        <w:rPr>
          <w:rFonts w:ascii="Arial" w:eastAsia="標楷體" w:hAnsi="Arial" w:cs="Arial"/>
          <w:sz w:val="20"/>
          <w:szCs w:val="20"/>
        </w:rPr>
        <w:t>月</w:t>
      </w:r>
      <w:r w:rsidR="00633E09" w:rsidRPr="00BD7DD8">
        <w:rPr>
          <w:rFonts w:ascii="Arial" w:eastAsia="標楷體" w:hAnsi="Arial" w:cs="Arial"/>
          <w:sz w:val="20"/>
          <w:szCs w:val="20"/>
        </w:rPr>
        <w:t>22</w:t>
      </w:r>
      <w:r w:rsidRPr="00BD7DD8">
        <w:rPr>
          <w:rFonts w:ascii="Arial" w:eastAsia="標楷體" w:hAnsi="Arial" w:cs="Arial"/>
          <w:sz w:val="20"/>
          <w:szCs w:val="20"/>
        </w:rPr>
        <w:t>日</w:t>
      </w:r>
      <w:r w:rsidR="00CB4AEE" w:rsidRPr="00BD7DD8">
        <w:rPr>
          <w:rFonts w:ascii="Arial" w:eastAsia="標楷體" w:hAnsi="Arial" w:cs="Arial"/>
          <w:sz w:val="20"/>
          <w:szCs w:val="20"/>
        </w:rPr>
        <w:t>109</w:t>
      </w:r>
      <w:r w:rsidRPr="00BD7DD8">
        <w:rPr>
          <w:rFonts w:ascii="Arial" w:eastAsia="標楷體" w:hAnsi="Arial" w:cs="Arial"/>
          <w:sz w:val="20"/>
          <w:szCs w:val="20"/>
        </w:rPr>
        <w:t>學年度第</w:t>
      </w:r>
      <w:r w:rsidR="00633E09" w:rsidRPr="00BD7DD8">
        <w:rPr>
          <w:rFonts w:ascii="Arial" w:eastAsia="標楷體" w:hAnsi="Arial" w:cs="Arial"/>
          <w:sz w:val="20"/>
          <w:szCs w:val="20"/>
        </w:rPr>
        <w:t>1</w:t>
      </w:r>
      <w:r w:rsidRPr="00BD7DD8">
        <w:rPr>
          <w:rFonts w:ascii="Arial" w:eastAsia="標楷體" w:hAnsi="Arial" w:cs="Arial"/>
          <w:sz w:val="20"/>
          <w:szCs w:val="20"/>
        </w:rPr>
        <w:t>次教務會議修正第</w:t>
      </w:r>
      <w:r w:rsidR="00633E09" w:rsidRPr="00BD7DD8">
        <w:rPr>
          <w:rFonts w:ascii="Arial" w:eastAsia="標楷體" w:hAnsi="Arial" w:cs="Arial"/>
          <w:sz w:val="20"/>
          <w:szCs w:val="20"/>
        </w:rPr>
        <w:t>3</w:t>
      </w:r>
      <w:r w:rsidRPr="00BD7DD8">
        <w:rPr>
          <w:rFonts w:ascii="Arial" w:eastAsia="標楷體" w:hAnsi="Arial" w:cs="Arial"/>
          <w:sz w:val="20"/>
          <w:szCs w:val="20"/>
        </w:rPr>
        <w:t>點</w:t>
      </w:r>
    </w:p>
    <w:p w:rsidR="00AA144B" w:rsidRPr="00BD7DD8" w:rsidRDefault="00633E09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109</w:t>
      </w:r>
      <w:r w:rsidRPr="00BD7DD8">
        <w:rPr>
          <w:rFonts w:ascii="Arial" w:eastAsia="標楷體" w:hAnsi="Arial" w:cs="Arial"/>
          <w:sz w:val="20"/>
          <w:szCs w:val="20"/>
        </w:rPr>
        <w:t>年</w:t>
      </w:r>
      <w:r w:rsidR="006A29CE" w:rsidRPr="00BD7DD8">
        <w:rPr>
          <w:rFonts w:ascii="Arial" w:eastAsia="標楷體" w:hAnsi="Arial" w:cs="Arial"/>
          <w:sz w:val="20"/>
          <w:szCs w:val="20"/>
        </w:rPr>
        <w:t>11</w:t>
      </w:r>
      <w:r w:rsidRPr="00BD7DD8">
        <w:rPr>
          <w:rFonts w:ascii="Arial" w:eastAsia="標楷體" w:hAnsi="Arial" w:cs="Arial"/>
          <w:sz w:val="20"/>
          <w:szCs w:val="20"/>
        </w:rPr>
        <w:t>月</w:t>
      </w:r>
      <w:r w:rsidR="006A29CE" w:rsidRPr="00BD7DD8">
        <w:rPr>
          <w:rFonts w:ascii="Arial" w:eastAsia="標楷體" w:hAnsi="Arial" w:cs="Arial"/>
          <w:sz w:val="20"/>
          <w:szCs w:val="20"/>
        </w:rPr>
        <w:t>3</w:t>
      </w:r>
      <w:r w:rsidRPr="00BD7DD8">
        <w:rPr>
          <w:rFonts w:ascii="Arial" w:eastAsia="標楷體" w:hAnsi="Arial" w:cs="Arial"/>
          <w:sz w:val="20"/>
          <w:szCs w:val="20"/>
        </w:rPr>
        <w:t>日校長核定</w:t>
      </w:r>
    </w:p>
    <w:p w:rsidR="00C01D66" w:rsidRPr="00BD7DD8" w:rsidRDefault="006D0A1C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110</w:t>
      </w:r>
      <w:r w:rsidR="00C01D66"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6</w:t>
      </w:r>
      <w:r w:rsidR="00C01D66"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10</w:t>
      </w:r>
      <w:r w:rsidR="00415395" w:rsidRPr="00BD7DD8">
        <w:rPr>
          <w:rFonts w:ascii="Arial" w:eastAsia="標楷體" w:hAnsi="Arial" w:cs="Arial"/>
          <w:sz w:val="20"/>
          <w:szCs w:val="20"/>
        </w:rPr>
        <w:t>、</w:t>
      </w:r>
      <w:r w:rsidRPr="00BD7DD8">
        <w:rPr>
          <w:rFonts w:ascii="Arial" w:eastAsia="標楷體" w:hAnsi="Arial" w:cs="Arial"/>
          <w:sz w:val="20"/>
          <w:szCs w:val="20"/>
        </w:rPr>
        <w:t>17</w:t>
      </w:r>
      <w:r w:rsidRPr="00BD7DD8">
        <w:rPr>
          <w:rFonts w:ascii="Arial" w:eastAsia="標楷體" w:hAnsi="Arial" w:cs="Arial"/>
          <w:sz w:val="20"/>
          <w:szCs w:val="20"/>
        </w:rPr>
        <w:t>、</w:t>
      </w:r>
      <w:r w:rsidRPr="00BD7DD8">
        <w:rPr>
          <w:rFonts w:ascii="Arial" w:eastAsia="標楷體" w:hAnsi="Arial" w:cs="Arial"/>
          <w:sz w:val="20"/>
          <w:szCs w:val="20"/>
        </w:rPr>
        <w:t>28</w:t>
      </w:r>
      <w:r w:rsidRPr="00BD7DD8">
        <w:rPr>
          <w:rFonts w:ascii="Arial" w:eastAsia="標楷體" w:hAnsi="Arial" w:cs="Arial"/>
          <w:sz w:val="20"/>
          <w:szCs w:val="20"/>
        </w:rPr>
        <w:t>日</w:t>
      </w:r>
      <w:r w:rsidRPr="00BD7DD8">
        <w:rPr>
          <w:rFonts w:ascii="Arial" w:eastAsia="標楷體" w:hAnsi="Arial" w:cs="Arial"/>
          <w:sz w:val="20"/>
          <w:szCs w:val="20"/>
        </w:rPr>
        <w:t>109</w:t>
      </w:r>
      <w:r w:rsidR="00C01D66" w:rsidRPr="00BD7DD8">
        <w:rPr>
          <w:rFonts w:ascii="Arial" w:eastAsia="標楷體" w:hAnsi="Arial" w:cs="Arial"/>
          <w:sz w:val="20"/>
          <w:szCs w:val="20"/>
        </w:rPr>
        <w:t>學年度第</w:t>
      </w:r>
      <w:r w:rsidRPr="00BD7DD8">
        <w:rPr>
          <w:rFonts w:ascii="Arial" w:eastAsia="標楷體" w:hAnsi="Arial" w:cs="Arial"/>
          <w:sz w:val="20"/>
          <w:szCs w:val="20"/>
        </w:rPr>
        <w:t>5</w:t>
      </w:r>
      <w:r w:rsidR="00C01D66" w:rsidRPr="00BD7DD8">
        <w:rPr>
          <w:rFonts w:ascii="Arial" w:eastAsia="標楷體" w:hAnsi="Arial" w:cs="Arial"/>
          <w:sz w:val="20"/>
          <w:szCs w:val="20"/>
        </w:rPr>
        <w:t>次教務會議修正第</w:t>
      </w:r>
      <w:r w:rsidRPr="00BD7DD8">
        <w:rPr>
          <w:rFonts w:ascii="Arial" w:eastAsia="標楷體" w:hAnsi="Arial" w:cs="Arial"/>
          <w:sz w:val="20"/>
          <w:szCs w:val="20"/>
        </w:rPr>
        <w:t>4</w:t>
      </w:r>
      <w:r w:rsidR="00C01D66" w:rsidRPr="00BD7DD8">
        <w:rPr>
          <w:rFonts w:ascii="Arial" w:eastAsia="標楷體" w:hAnsi="Arial" w:cs="Arial"/>
          <w:sz w:val="20"/>
          <w:szCs w:val="20"/>
        </w:rPr>
        <w:t>點</w:t>
      </w:r>
    </w:p>
    <w:p w:rsidR="006D0A1C" w:rsidRPr="00BD7DD8" w:rsidRDefault="00415395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110</w:t>
      </w:r>
      <w:r w:rsidR="006D0A1C"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7</w:t>
      </w:r>
      <w:r w:rsidR="006D0A1C"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13</w:t>
      </w:r>
      <w:r w:rsidR="006D0A1C" w:rsidRPr="00BD7DD8">
        <w:rPr>
          <w:rFonts w:ascii="Arial" w:eastAsia="標楷體" w:hAnsi="Arial" w:cs="Arial"/>
          <w:sz w:val="20"/>
          <w:szCs w:val="20"/>
        </w:rPr>
        <w:t>日校長核定</w:t>
      </w:r>
    </w:p>
    <w:p w:rsidR="00934D84" w:rsidRPr="00BD7DD8" w:rsidRDefault="00C41ED7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110</w:t>
      </w:r>
      <w:r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10</w:t>
      </w:r>
      <w:r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21</w:t>
      </w:r>
      <w:r w:rsidR="00934D84" w:rsidRPr="00BD7DD8">
        <w:rPr>
          <w:rFonts w:ascii="Arial" w:eastAsia="標楷體" w:hAnsi="Arial" w:cs="Arial"/>
          <w:sz w:val="20"/>
          <w:szCs w:val="20"/>
        </w:rPr>
        <w:t>日</w:t>
      </w:r>
      <w:r w:rsidRPr="00BD7DD8">
        <w:rPr>
          <w:rFonts w:ascii="Arial" w:eastAsia="標楷體" w:hAnsi="Arial" w:cs="Arial"/>
          <w:sz w:val="20"/>
          <w:szCs w:val="20"/>
        </w:rPr>
        <w:t>110</w:t>
      </w:r>
      <w:r w:rsidRPr="00BD7DD8">
        <w:rPr>
          <w:rFonts w:ascii="Arial" w:eastAsia="標楷體" w:hAnsi="Arial" w:cs="Arial"/>
          <w:sz w:val="20"/>
          <w:szCs w:val="20"/>
        </w:rPr>
        <w:t>學年度第</w:t>
      </w:r>
      <w:r w:rsidRPr="00BD7DD8">
        <w:rPr>
          <w:rFonts w:ascii="Arial" w:eastAsia="標楷體" w:hAnsi="Arial" w:cs="Arial"/>
          <w:sz w:val="20"/>
          <w:szCs w:val="20"/>
        </w:rPr>
        <w:t>1</w:t>
      </w:r>
      <w:r w:rsidRPr="00BD7DD8">
        <w:rPr>
          <w:rFonts w:ascii="Arial" w:eastAsia="標楷體" w:hAnsi="Arial" w:cs="Arial"/>
          <w:sz w:val="20"/>
          <w:szCs w:val="20"/>
        </w:rPr>
        <w:t>次教務會議</w:t>
      </w:r>
      <w:r w:rsidR="00934D84" w:rsidRPr="00BD7DD8">
        <w:rPr>
          <w:rFonts w:ascii="Arial" w:eastAsia="標楷體" w:hAnsi="Arial" w:cs="Arial"/>
          <w:sz w:val="20"/>
          <w:szCs w:val="20"/>
        </w:rPr>
        <w:t>修正第</w:t>
      </w:r>
      <w:r w:rsidRPr="00BD7DD8">
        <w:rPr>
          <w:rFonts w:ascii="Arial" w:eastAsia="標楷體" w:hAnsi="Arial" w:cs="Arial"/>
          <w:sz w:val="20"/>
          <w:szCs w:val="20"/>
        </w:rPr>
        <w:t>4</w:t>
      </w:r>
      <w:r w:rsidR="00934D84" w:rsidRPr="00BD7DD8">
        <w:rPr>
          <w:rFonts w:ascii="Arial" w:eastAsia="標楷體" w:hAnsi="Arial" w:cs="Arial"/>
          <w:sz w:val="20"/>
          <w:szCs w:val="20"/>
        </w:rPr>
        <w:t>點</w:t>
      </w:r>
    </w:p>
    <w:p w:rsidR="00B81EDC" w:rsidRPr="00BD7DD8" w:rsidRDefault="00B81EDC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110</w:t>
      </w:r>
      <w:r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11</w:t>
      </w:r>
      <w:r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9</w:t>
      </w:r>
      <w:r w:rsidRPr="00BD7DD8">
        <w:rPr>
          <w:rFonts w:ascii="Arial" w:eastAsia="標楷體" w:hAnsi="Arial" w:cs="Arial"/>
          <w:sz w:val="20"/>
          <w:szCs w:val="20"/>
        </w:rPr>
        <w:t>日校長核定</w:t>
      </w:r>
    </w:p>
    <w:p w:rsidR="00B072BF" w:rsidRDefault="00BD7DD8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BD7DD8">
        <w:rPr>
          <w:rFonts w:ascii="Arial" w:eastAsia="標楷體" w:hAnsi="Arial" w:cs="Arial"/>
          <w:sz w:val="20"/>
          <w:szCs w:val="20"/>
        </w:rPr>
        <w:t>111</w:t>
      </w:r>
      <w:r w:rsidR="00B072BF" w:rsidRPr="00BD7DD8">
        <w:rPr>
          <w:rFonts w:ascii="Arial" w:eastAsia="標楷體" w:hAnsi="Arial" w:cs="Arial"/>
          <w:sz w:val="20"/>
          <w:szCs w:val="20"/>
        </w:rPr>
        <w:t>年</w:t>
      </w:r>
      <w:r w:rsidRPr="00BD7DD8">
        <w:rPr>
          <w:rFonts w:ascii="Arial" w:eastAsia="標楷體" w:hAnsi="Arial" w:cs="Arial"/>
          <w:sz w:val="20"/>
          <w:szCs w:val="20"/>
        </w:rPr>
        <w:t>6</w:t>
      </w:r>
      <w:r w:rsidR="00B072BF" w:rsidRPr="00BD7DD8">
        <w:rPr>
          <w:rFonts w:ascii="Arial" w:eastAsia="標楷體" w:hAnsi="Arial" w:cs="Arial"/>
          <w:sz w:val="20"/>
          <w:szCs w:val="20"/>
        </w:rPr>
        <w:t>月</w:t>
      </w:r>
      <w:r w:rsidRPr="00BD7DD8">
        <w:rPr>
          <w:rFonts w:ascii="Arial" w:eastAsia="標楷體" w:hAnsi="Arial" w:cs="Arial"/>
          <w:sz w:val="20"/>
          <w:szCs w:val="20"/>
        </w:rPr>
        <w:t>2</w:t>
      </w:r>
      <w:r w:rsidR="00B072BF" w:rsidRPr="00BD7DD8">
        <w:rPr>
          <w:rFonts w:ascii="Arial" w:eastAsia="標楷體" w:hAnsi="Arial" w:cs="Arial"/>
          <w:sz w:val="20"/>
          <w:szCs w:val="20"/>
        </w:rPr>
        <w:t>日</w:t>
      </w:r>
      <w:r w:rsidRPr="00BD7DD8">
        <w:rPr>
          <w:rFonts w:ascii="Arial" w:eastAsia="標楷體" w:hAnsi="Arial" w:cs="Arial"/>
          <w:sz w:val="20"/>
          <w:szCs w:val="20"/>
        </w:rPr>
        <w:t>110</w:t>
      </w:r>
      <w:r w:rsidRPr="00BD7DD8">
        <w:rPr>
          <w:rFonts w:ascii="Arial" w:eastAsia="標楷體" w:hAnsi="Arial" w:cs="Arial"/>
          <w:sz w:val="20"/>
          <w:szCs w:val="20"/>
        </w:rPr>
        <w:t>學年度第</w:t>
      </w:r>
      <w:r w:rsidRPr="00BD7DD8">
        <w:rPr>
          <w:rFonts w:ascii="Arial" w:eastAsia="標楷體" w:hAnsi="Arial" w:cs="Arial"/>
          <w:sz w:val="20"/>
          <w:szCs w:val="20"/>
        </w:rPr>
        <w:t>4</w:t>
      </w:r>
      <w:r w:rsidRPr="00BD7DD8">
        <w:rPr>
          <w:rFonts w:ascii="Arial" w:eastAsia="標楷體" w:hAnsi="Arial" w:cs="Arial"/>
          <w:sz w:val="20"/>
          <w:szCs w:val="20"/>
        </w:rPr>
        <w:t>次</w:t>
      </w:r>
      <w:r w:rsidR="00B072BF" w:rsidRPr="00BD7DD8">
        <w:rPr>
          <w:rFonts w:ascii="Arial" w:eastAsia="標楷體" w:hAnsi="Arial" w:cs="Arial"/>
          <w:sz w:val="20"/>
          <w:szCs w:val="20"/>
        </w:rPr>
        <w:t>教務會議修正第</w:t>
      </w:r>
      <w:r w:rsidRPr="00BD7DD8">
        <w:rPr>
          <w:rFonts w:ascii="Arial" w:eastAsia="標楷體" w:hAnsi="Arial" w:cs="Arial"/>
          <w:sz w:val="20"/>
          <w:szCs w:val="20"/>
        </w:rPr>
        <w:t>3</w:t>
      </w:r>
      <w:r w:rsidR="00B072BF" w:rsidRPr="00BD7DD8">
        <w:rPr>
          <w:rFonts w:ascii="Arial" w:eastAsia="標楷體" w:hAnsi="Arial" w:cs="Arial"/>
          <w:sz w:val="20"/>
          <w:szCs w:val="20"/>
        </w:rPr>
        <w:t>點</w:t>
      </w:r>
    </w:p>
    <w:p w:rsidR="00A03E62" w:rsidRPr="00BD7DD8" w:rsidRDefault="00A03E62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A03E62">
        <w:rPr>
          <w:rFonts w:ascii="Arial" w:eastAsia="標楷體" w:hAnsi="Arial" w:cs="Arial" w:hint="eastAsia"/>
          <w:sz w:val="20"/>
          <w:szCs w:val="20"/>
        </w:rPr>
        <w:t>11</w:t>
      </w:r>
      <w:r>
        <w:rPr>
          <w:rFonts w:ascii="Arial" w:eastAsia="標楷體" w:hAnsi="Arial" w:cs="Arial"/>
          <w:sz w:val="20"/>
          <w:szCs w:val="20"/>
        </w:rPr>
        <w:t>1</w:t>
      </w:r>
      <w:r w:rsidRPr="00A03E62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 w:rsidRPr="00A03E62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30</w:t>
      </w:r>
      <w:r w:rsidRPr="00A03E62">
        <w:rPr>
          <w:rFonts w:ascii="Arial" w:eastAsia="標楷體" w:hAnsi="Arial" w:cs="Arial" w:hint="eastAsia"/>
          <w:sz w:val="20"/>
          <w:szCs w:val="20"/>
        </w:rPr>
        <w:t>日校長核定</w:t>
      </w:r>
    </w:p>
    <w:p w:rsidR="00AA144B" w:rsidRPr="00AA144B" w:rsidRDefault="00AA144B" w:rsidP="006D0A1C">
      <w:pPr>
        <w:pStyle w:val="Default"/>
        <w:spacing w:beforeLines="50" w:before="180" w:after="90"/>
        <w:ind w:left="522" w:hanging="52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一、為鼓勵自主學習，提供學生更多的修課彈性與跨領域學習機會，特訂定本要點。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Default="00AA144B" w:rsidP="00AA144B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二、本校學士班學生擬申請或更改跨領域學習，應於入學後第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學期起至第</w:t>
      </w:r>
      <w:r w:rsidRPr="00AA144B">
        <w:rPr>
          <w:rFonts w:ascii="標楷體" w:eastAsia="標楷體" w:hAnsi="標楷體" w:cs="Times New Roman"/>
          <w:sz w:val="23"/>
          <w:szCs w:val="23"/>
        </w:rPr>
        <w:t>4</w:t>
      </w:r>
      <w:r w:rsidRPr="00AA144B">
        <w:rPr>
          <w:rFonts w:ascii="標楷體" w:eastAsia="標楷體" w:hAnsi="標楷體" w:hint="eastAsia"/>
          <w:sz w:val="23"/>
          <w:szCs w:val="23"/>
        </w:rPr>
        <w:t>學年第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學期加退選截止日前，填寫申請表經所屬學系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組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、學位學程主管輔導簽章後向清華學院學士班申請，如有情況特殊者，學生得檢具說明送請教務長審核，逾期不予受理。</w:t>
      </w:r>
    </w:p>
    <w:p w:rsidR="00AA144B" w:rsidRPr="00C01D66" w:rsidRDefault="00AA144B" w:rsidP="00CB4AEE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三、申請跨領域學習之學生</w:t>
      </w:r>
      <w:r w:rsidR="00CB4AEE" w:rsidRPr="00C01D66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="00CB4AEE" w:rsidRPr="00C01D66">
        <w:rPr>
          <w:rFonts w:ascii="標楷體" w:eastAsia="標楷體" w:hAnsi="標楷體" w:hint="eastAsia"/>
          <w:sz w:val="23"/>
          <w:szCs w:val="23"/>
        </w:rPr>
        <w:t>不含院學士</w:t>
      </w:r>
      <w:proofErr w:type="gramEnd"/>
      <w:r w:rsidR="00CB4AEE" w:rsidRPr="00C01D66">
        <w:rPr>
          <w:rFonts w:ascii="標楷體" w:eastAsia="標楷體" w:hAnsi="標楷體" w:hint="eastAsia"/>
          <w:sz w:val="23"/>
          <w:szCs w:val="23"/>
        </w:rPr>
        <w:t>班學生)</w:t>
      </w:r>
      <w:r w:rsidRPr="00C01D66">
        <w:rPr>
          <w:rFonts w:ascii="標楷體" w:eastAsia="標楷體" w:hAnsi="標楷體" w:hint="eastAsia"/>
          <w:sz w:val="23"/>
          <w:szCs w:val="23"/>
        </w:rPr>
        <w:t>，可就以下任一種課程組合提出申請：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（一）所屬學系之第一專長學程及另加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個非所屬學系之第二專長學程。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（二）所屬學系之第一專長學程及另加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AA144B" w:rsidRPr="00C01D66" w:rsidRDefault="00AA144B" w:rsidP="00AA144B">
      <w:pPr>
        <w:pStyle w:val="Default"/>
        <w:spacing w:after="90"/>
        <w:ind w:left="1200" w:hanging="72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（三）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  <w:r w:rsidRPr="00C01D66">
        <w:rPr>
          <w:rFonts w:ascii="標楷體" w:eastAsia="標楷體" w:hAnsi="標楷體" w:hint="eastAsia"/>
          <w:sz w:val="23"/>
          <w:szCs w:val="23"/>
        </w:rPr>
        <w:t>所屬學系之第一專長學程及所屬學系認可之高階專業課程</w:t>
      </w:r>
      <w:r w:rsidRPr="00C01D66">
        <w:rPr>
          <w:rFonts w:ascii="標楷體" w:eastAsia="標楷體" w:hAnsi="標楷體" w:cs="Times New Roman"/>
          <w:sz w:val="23"/>
          <w:szCs w:val="23"/>
        </w:rPr>
        <w:t>15</w:t>
      </w:r>
      <w:r w:rsidRPr="00C01D66">
        <w:rPr>
          <w:rFonts w:ascii="標楷體" w:eastAsia="標楷體" w:hAnsi="標楷體" w:hint="eastAsia"/>
          <w:sz w:val="23"/>
          <w:szCs w:val="23"/>
        </w:rPr>
        <w:t>學分並另加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CB4AEE" w:rsidRPr="00C01D66" w:rsidRDefault="00CB4AEE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/>
          <w:sz w:val="23"/>
          <w:szCs w:val="23"/>
        </w:rPr>
        <w:t>院學士班學生申請</w:t>
      </w:r>
      <w:r w:rsidRPr="00C01D66">
        <w:rPr>
          <w:rFonts w:ascii="標楷體" w:eastAsia="標楷體" w:hAnsi="標楷體" w:hint="eastAsia"/>
          <w:sz w:val="23"/>
          <w:szCs w:val="23"/>
        </w:rPr>
        <w:t>跨領域學習時，只得就前項</w:t>
      </w:r>
      <w:r w:rsidRPr="00D15392">
        <w:rPr>
          <w:rFonts w:ascii="標楷體" w:eastAsia="標楷體" w:hAnsi="標楷體" w:hint="eastAsia"/>
          <w:color w:val="FF0000"/>
          <w:sz w:val="23"/>
          <w:szCs w:val="23"/>
          <w:u w:val="single"/>
        </w:rPr>
        <w:t>第三款</w:t>
      </w:r>
      <w:r w:rsidRPr="00C01D66">
        <w:rPr>
          <w:rFonts w:ascii="標楷體" w:eastAsia="標楷體" w:hAnsi="標楷體" w:hint="eastAsia"/>
          <w:sz w:val="23"/>
          <w:szCs w:val="23"/>
        </w:rPr>
        <w:t>課程組合提出申請。</w:t>
      </w:r>
    </w:p>
    <w:p w:rsidR="00AA144B" w:rsidRPr="00C01D66" w:rsidRDefault="00AA144B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所屬學系之高階專業課程科目申請及異動，學生應填寫申請表，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列明擬修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讀之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科目課號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、名稱、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學分數經所屬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系主任簽章，向清華學院學士班登記申請。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為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統整跨領域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知識，修讀學生得自主選擇校內教師為指導教授，修習專題研究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年。</w:t>
      </w:r>
    </w:p>
    <w:p w:rsidR="00AA144B" w:rsidRPr="00934D84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四、跨領域學習學生，畢業時需修足</w:t>
      </w:r>
      <w:proofErr w:type="gramStart"/>
      <w:r w:rsidRPr="00EF7B87">
        <w:rPr>
          <w:rFonts w:ascii="標楷體" w:eastAsia="標楷體" w:hAnsi="標楷體" w:hint="eastAsia"/>
          <w:color w:val="000000" w:themeColor="text1"/>
          <w:sz w:val="23"/>
          <w:szCs w:val="23"/>
        </w:rPr>
        <w:t>校定</w:t>
      </w:r>
      <w:proofErr w:type="gramEnd"/>
      <w:r w:rsidR="00934D84" w:rsidRPr="00EF7B87">
        <w:rPr>
          <w:rFonts w:ascii="標楷體" w:eastAsia="標楷體" w:hAnsi="標楷體" w:hint="eastAsia"/>
          <w:color w:val="000000" w:themeColor="text1"/>
          <w:sz w:val="23"/>
          <w:szCs w:val="23"/>
        </w:rPr>
        <w:t>、院定、基礎必修</w:t>
      </w:r>
      <w:r w:rsidRPr="00C01D66">
        <w:rPr>
          <w:rFonts w:ascii="標楷體" w:eastAsia="標楷體" w:hAnsi="標楷體" w:hint="eastAsia"/>
          <w:sz w:val="23"/>
          <w:szCs w:val="23"/>
        </w:rPr>
        <w:t>及第三點第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一</w:t>
      </w:r>
      <w:proofErr w:type="gramEnd"/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至第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r w:rsidRPr="00C01D66">
        <w:rPr>
          <w:rFonts w:ascii="標楷體" w:eastAsia="標楷體" w:hAnsi="標楷體" w:hint="eastAsia"/>
          <w:sz w:val="23"/>
          <w:szCs w:val="23"/>
        </w:rPr>
        <w:t>三</w:t>
      </w:r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款課程組合任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種應修之科目與學分數，所修學分總數不得少於</w:t>
      </w:r>
      <w:r w:rsidRPr="00C01D66">
        <w:rPr>
          <w:rFonts w:ascii="標楷體" w:eastAsia="標楷體" w:hAnsi="標楷體" w:cs="Times New Roman"/>
          <w:sz w:val="23"/>
          <w:szCs w:val="23"/>
        </w:rPr>
        <w:t>128</w:t>
      </w:r>
      <w:r w:rsidRPr="00C01D66">
        <w:rPr>
          <w:rFonts w:ascii="標楷體" w:eastAsia="標楷體" w:hAnsi="標楷體" w:hint="eastAsia"/>
          <w:sz w:val="23"/>
          <w:szCs w:val="23"/>
        </w:rPr>
        <w:t>學分。</w:t>
      </w:r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若修讀</w:t>
      </w:r>
      <w:proofErr w:type="gramStart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採</w:t>
      </w:r>
      <w:proofErr w:type="gramEnd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認之學分學程課程與另一學分學程、專長學程或高階專業課程重複，學分數僅可</w:t>
      </w:r>
      <w:proofErr w:type="gramStart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採</w:t>
      </w:r>
      <w:proofErr w:type="gramEnd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計一次。</w:t>
      </w:r>
    </w:p>
    <w:p w:rsidR="00AA144B" w:rsidRPr="00C01D66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五、跨領域學習學生，應及早規劃修課順序，其選課權與所屬學系學生身份相同無特殊優先；若放棄或未能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修足應修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科目及學分數時，應填寫放棄修讀申請表並向清華學院學士班申請；其已修及格之科目，由學生所屬學系認定得否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計為應修之畢業學分。</w:t>
      </w:r>
    </w:p>
    <w:p w:rsidR="00AA144B" w:rsidRPr="00C01D66" w:rsidRDefault="00AA144B" w:rsidP="00AA144B">
      <w:pPr>
        <w:pStyle w:val="Default"/>
        <w:spacing w:before="180" w:after="90"/>
        <w:ind w:left="477" w:hanging="47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lastRenderedPageBreak/>
        <w:t>六、跨領域學習學生，經延長修業年限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年屆滿，不得申請延長修業年限，但法令另有規定者除外。</w:t>
      </w:r>
    </w:p>
    <w:p w:rsidR="00AA144B" w:rsidRPr="00AA144B" w:rsidRDefault="00AA144B" w:rsidP="00AA144B">
      <w:pPr>
        <w:pStyle w:val="Default"/>
        <w:spacing w:before="180" w:after="90"/>
        <w:ind w:left="437" w:hanging="43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七、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修讀跨領域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學</w:t>
      </w:r>
      <w:r w:rsidRPr="00AA144B">
        <w:rPr>
          <w:rFonts w:ascii="標楷體" w:eastAsia="標楷體" w:hAnsi="標楷體" w:hint="eastAsia"/>
          <w:sz w:val="23"/>
          <w:szCs w:val="23"/>
        </w:rPr>
        <w:t>習學生畢業，發給學位證書，並依照學生所屬學院授予學士學位，另畢業名冊、學位證書、學位證明書、歷年成績表等，均登載專長或學分學程名稱。</w:t>
      </w:r>
    </w:p>
    <w:p w:rsidR="002E6489" w:rsidRPr="00AA144B" w:rsidRDefault="00AA144B" w:rsidP="00AA144B">
      <w:pPr>
        <w:rPr>
          <w:rFonts w:ascii="標楷體" w:eastAsia="標楷體" w:hAnsi="標楷體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八、本要點經教務會議通過送校長核定後實施。</w:t>
      </w:r>
      <w:bookmarkStart w:id="0" w:name="_GoBack"/>
      <w:bookmarkEnd w:id="0"/>
      <w:r w:rsidR="002C67BA">
        <w:rPr>
          <w:rStyle w:val="a9"/>
          <w:rFonts w:ascii="標楷體" w:eastAsia="標楷體" w:hAnsi="標楷體"/>
          <w:sz w:val="23"/>
          <w:szCs w:val="23"/>
        </w:rPr>
        <w:footnoteReference w:id="1"/>
      </w:r>
    </w:p>
    <w:sectPr w:rsidR="002E6489" w:rsidRPr="00AA144B">
      <w:footnotePr>
        <w:pos w:val="beneathText"/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DD" w:rsidRDefault="00DA28DD" w:rsidP="004C248E">
      <w:r>
        <w:separator/>
      </w:r>
    </w:p>
  </w:endnote>
  <w:endnote w:type="continuationSeparator" w:id="0">
    <w:p w:rsidR="00DA28DD" w:rsidRDefault="00DA28DD" w:rsidP="004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DD" w:rsidRDefault="00DA28DD" w:rsidP="004C248E">
      <w:r>
        <w:separator/>
      </w:r>
    </w:p>
  </w:footnote>
  <w:footnote w:type="continuationSeparator" w:id="0">
    <w:p w:rsidR="00DA28DD" w:rsidRDefault="00DA28DD" w:rsidP="004C248E">
      <w:r>
        <w:continuationSeparator/>
      </w:r>
    </w:p>
  </w:footnote>
  <w:footnote w:id="1">
    <w:p w:rsidR="002C67BA" w:rsidRPr="002C67BA" w:rsidRDefault="002C67BA" w:rsidP="002C67BA">
      <w:pPr>
        <w:widowControl/>
        <w:rPr>
          <w:rFonts w:ascii="新細明體" w:eastAsia="新細明體" w:hAnsi="新細明體" w:cs="新細明體"/>
          <w:color w:val="FF0000"/>
          <w:kern w:val="0"/>
          <w:sz w:val="20"/>
          <w:szCs w:val="20"/>
        </w:rPr>
      </w:pPr>
      <w:r w:rsidRPr="002C67BA">
        <w:rPr>
          <w:rStyle w:val="a9"/>
          <w:color w:val="FF0000"/>
          <w:sz w:val="20"/>
          <w:szCs w:val="20"/>
        </w:rPr>
        <w:footnoteRef/>
      </w:r>
      <w:r w:rsidRPr="002C67BA">
        <w:rPr>
          <w:color w:val="FF0000"/>
          <w:sz w:val="20"/>
          <w:szCs w:val="20"/>
        </w:rPr>
        <w:t xml:space="preserve"> </w:t>
      </w:r>
      <w:r w:rsidRPr="002C67BA">
        <w:rPr>
          <w:rFonts w:ascii="新細明體" w:eastAsia="新細明體" w:hAnsi="新細明體" w:cs="新細明體" w:hint="eastAsia"/>
          <w:color w:val="FF0000"/>
          <w:kern w:val="0"/>
          <w:sz w:val="20"/>
          <w:szCs w:val="20"/>
        </w:rPr>
        <w:t>110學年度(含)前入學之院學士班學生若需申請第二款時, 仍應依舊法向清華學院學士班申請</w:t>
      </w:r>
    </w:p>
    <w:p w:rsidR="002C67BA" w:rsidRPr="002C67BA" w:rsidRDefault="002C67BA">
      <w:pPr>
        <w:pStyle w:val="a7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B"/>
    <w:rsid w:val="0003083E"/>
    <w:rsid w:val="000E17C1"/>
    <w:rsid w:val="001366E4"/>
    <w:rsid w:val="002224A9"/>
    <w:rsid w:val="002C67BA"/>
    <w:rsid w:val="00336E3C"/>
    <w:rsid w:val="00415395"/>
    <w:rsid w:val="004A2472"/>
    <w:rsid w:val="004C248E"/>
    <w:rsid w:val="00514C7F"/>
    <w:rsid w:val="00633E09"/>
    <w:rsid w:val="006A29CE"/>
    <w:rsid w:val="006D0A1C"/>
    <w:rsid w:val="00805227"/>
    <w:rsid w:val="00836B31"/>
    <w:rsid w:val="00864FD1"/>
    <w:rsid w:val="008A4303"/>
    <w:rsid w:val="008E20F3"/>
    <w:rsid w:val="00934D84"/>
    <w:rsid w:val="00A03E62"/>
    <w:rsid w:val="00AA144B"/>
    <w:rsid w:val="00AA3CAE"/>
    <w:rsid w:val="00AC6551"/>
    <w:rsid w:val="00B072BF"/>
    <w:rsid w:val="00B12EE8"/>
    <w:rsid w:val="00B81EDC"/>
    <w:rsid w:val="00BD1726"/>
    <w:rsid w:val="00BD7DD8"/>
    <w:rsid w:val="00BE6AAE"/>
    <w:rsid w:val="00C01D66"/>
    <w:rsid w:val="00C41ED7"/>
    <w:rsid w:val="00C97DFF"/>
    <w:rsid w:val="00CB4AEE"/>
    <w:rsid w:val="00D01585"/>
    <w:rsid w:val="00D137DC"/>
    <w:rsid w:val="00D15392"/>
    <w:rsid w:val="00DA28DD"/>
    <w:rsid w:val="00DA450A"/>
    <w:rsid w:val="00E012E7"/>
    <w:rsid w:val="00EF7B87"/>
    <w:rsid w:val="00F27F71"/>
    <w:rsid w:val="00F63EC5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C217C"/>
  <w15:docId w15:val="{9627E7A1-297C-47C0-8E1D-F7CF5795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4B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48E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C67BA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2C67B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6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DA37-892D-4DE2-8EA4-5E549A0B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Registra</cp:lastModifiedBy>
  <cp:revision>3</cp:revision>
  <dcterms:created xsi:type="dcterms:W3CDTF">2022-07-01T04:21:00Z</dcterms:created>
  <dcterms:modified xsi:type="dcterms:W3CDTF">2022-07-01T08:05:00Z</dcterms:modified>
</cp:coreProperties>
</file>