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E1" w:rsidRDefault="00F3107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line="60" w:lineRule="auto"/>
        <w:jc w:val="center"/>
        <w:rPr>
          <w:rFonts w:ascii="Times" w:eastAsia="標楷體" w:hAnsi="Times" w:cs="Times"/>
          <w:b/>
          <w:spacing w:val="20"/>
          <w:sz w:val="28"/>
          <w:szCs w:val="28"/>
        </w:rPr>
      </w:pPr>
      <w:r>
        <w:rPr>
          <w:rFonts w:ascii="Times" w:eastAsia="標楷體" w:hAnsi="Times" w:cs="Times"/>
          <w:b/>
          <w:spacing w:val="20"/>
          <w:sz w:val="28"/>
          <w:szCs w:val="28"/>
        </w:rPr>
        <w:t>他校學生修讀國立清華大學輔系</w:t>
      </w:r>
      <w:r>
        <w:rPr>
          <w:rFonts w:ascii="Times" w:eastAsia="標楷體" w:hAnsi="Times" w:cs="Times"/>
          <w:b/>
          <w:spacing w:val="20"/>
          <w:sz w:val="28"/>
          <w:szCs w:val="28"/>
        </w:rPr>
        <w:t>/</w:t>
      </w:r>
      <w:r>
        <w:rPr>
          <w:rFonts w:ascii="Times" w:eastAsia="標楷體" w:hAnsi="Times" w:cs="Times"/>
          <w:b/>
          <w:spacing w:val="20"/>
          <w:sz w:val="28"/>
          <w:szCs w:val="28"/>
        </w:rPr>
        <w:t>雙主修申請表</w:t>
      </w:r>
      <w:r>
        <w:rPr>
          <w:rFonts w:ascii="Times" w:eastAsia="標楷體" w:hAnsi="Times" w:cs="Times"/>
          <w:b/>
          <w:spacing w:val="20"/>
          <w:sz w:val="28"/>
          <w:szCs w:val="28"/>
        </w:rPr>
        <w:t>(</w:t>
      </w:r>
      <w:r>
        <w:rPr>
          <w:rFonts w:ascii="Times" w:eastAsia="標楷體" w:hAnsi="Times" w:cs="Times"/>
          <w:b/>
          <w:spacing w:val="20"/>
          <w:sz w:val="28"/>
          <w:szCs w:val="28"/>
        </w:rPr>
        <w:t>不含台聯大學校</w:t>
      </w:r>
      <w:r>
        <w:rPr>
          <w:rFonts w:ascii="Times" w:eastAsia="標楷體" w:hAnsi="Times" w:cs="Times"/>
          <w:b/>
          <w:spacing w:val="20"/>
          <w:sz w:val="28"/>
          <w:szCs w:val="28"/>
        </w:rPr>
        <w:t>)</w:t>
      </w:r>
      <w:r w:rsidR="00587EAF" w:rsidRPr="00587EAF">
        <w:rPr>
          <w:rFonts w:ascii="Times" w:eastAsia="標楷體" w:hAnsi="Times" w:hint="eastAsia"/>
          <w:b/>
          <w:spacing w:val="20"/>
          <w:sz w:val="16"/>
          <w:szCs w:val="28"/>
          <w:bdr w:val="single" w:sz="4" w:space="0" w:color="auto"/>
        </w:rPr>
        <w:t xml:space="preserve"> </w:t>
      </w:r>
      <w:r w:rsidR="00FE1277">
        <w:rPr>
          <w:rFonts w:ascii="Times" w:eastAsia="標楷體" w:hAnsi="Times" w:cs="Times"/>
          <w:b/>
          <w:spacing w:val="20"/>
          <w:sz w:val="16"/>
          <w:szCs w:val="28"/>
          <w:bdr w:val="single" w:sz="4" w:space="0" w:color="auto"/>
        </w:rPr>
        <w:t>20241111</w:t>
      </w:r>
      <w:r w:rsidR="00587EAF" w:rsidRPr="00180DEE">
        <w:rPr>
          <w:rFonts w:ascii="Times" w:eastAsia="標楷體" w:hAnsi="Times" w:hint="eastAsia"/>
          <w:b/>
          <w:spacing w:val="20"/>
          <w:sz w:val="16"/>
          <w:szCs w:val="28"/>
          <w:bdr w:val="single" w:sz="4" w:space="0" w:color="auto"/>
        </w:rPr>
        <w:t>版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126"/>
        <w:gridCol w:w="560"/>
        <w:gridCol w:w="716"/>
        <w:gridCol w:w="843"/>
        <w:gridCol w:w="2551"/>
      </w:tblGrid>
      <w:tr w:rsidR="00B36FE1" w:rsidTr="00CA1DFC">
        <w:trPr>
          <w:trHeight w:val="6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姓名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rPr>
                <w:rFonts w:ascii="Times" w:eastAsia="標楷體" w:hAnsi="Times" w:cs="Tim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學號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rPr>
                <w:rFonts w:ascii="Times" w:eastAsia="標楷體" w:hAnsi="Times" w:cs="Times"/>
              </w:rPr>
            </w:pPr>
          </w:p>
        </w:tc>
      </w:tr>
      <w:tr w:rsidR="00B36FE1" w:rsidTr="00CA1DFC">
        <w:trPr>
          <w:trHeight w:val="7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所屬校系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widowControl/>
            </w:pPr>
            <w:r>
              <w:rPr>
                <w:rFonts w:ascii="Times" w:eastAsia="標楷體" w:hAnsi="Times" w:cs="Times"/>
                <w:color w:val="000000"/>
              </w:rPr>
              <w:t>校名：</w:t>
            </w:r>
            <w:r>
              <w:rPr>
                <w:rFonts w:ascii="Times" w:eastAsia="標楷體" w:hAnsi="Times" w:cs="Times"/>
                <w:color w:val="000000"/>
                <w:u w:val="single"/>
              </w:rPr>
              <w:t xml:space="preserve">                     </w:t>
            </w:r>
            <w:r>
              <w:rPr>
                <w:rFonts w:ascii="Times" w:eastAsia="標楷體" w:hAnsi="Times" w:cs="Times"/>
                <w:color w:val="000000"/>
              </w:rPr>
              <w:t xml:space="preserve">   </w:t>
            </w:r>
            <w:r>
              <w:rPr>
                <w:rFonts w:ascii="Times" w:eastAsia="標楷體" w:hAnsi="Times" w:cs="Times"/>
                <w:color w:val="000000"/>
              </w:rPr>
              <w:t>學系</w:t>
            </w:r>
            <w:r>
              <w:rPr>
                <w:rFonts w:ascii="Times" w:eastAsia="標楷體" w:hAnsi="Times" w:cs="Times"/>
                <w:color w:val="000000"/>
              </w:rPr>
              <w:t>(</w:t>
            </w:r>
            <w:r>
              <w:rPr>
                <w:rFonts w:ascii="Times" w:eastAsia="標楷體" w:hAnsi="Times" w:cs="Times"/>
                <w:color w:val="000000"/>
              </w:rPr>
              <w:t>所</w:t>
            </w:r>
            <w:r>
              <w:rPr>
                <w:rFonts w:ascii="Times" w:eastAsia="標楷體" w:hAnsi="Times" w:cs="Times"/>
                <w:color w:val="000000"/>
              </w:rPr>
              <w:t>)</w:t>
            </w:r>
            <w:r>
              <w:rPr>
                <w:rFonts w:ascii="Times" w:eastAsia="標楷體" w:hAnsi="Times" w:cs="Times"/>
                <w:color w:val="000000"/>
              </w:rPr>
              <w:t>名稱：</w:t>
            </w:r>
            <w:r>
              <w:rPr>
                <w:rFonts w:ascii="Times" w:eastAsia="標楷體" w:hAnsi="Times" w:cs="Times"/>
                <w:color w:val="000000"/>
                <w:u w:val="single"/>
              </w:rPr>
              <w:t xml:space="preserve">                     </w:t>
            </w:r>
          </w:p>
        </w:tc>
      </w:tr>
      <w:tr w:rsidR="00B36FE1" w:rsidTr="00CA1DFC">
        <w:trPr>
          <w:trHeight w:val="54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部別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color w:val="000000"/>
              </w:rPr>
              <w:t xml:space="preserve">學士班　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color w:val="000000"/>
              </w:rPr>
              <w:t xml:space="preserve">碩士班　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color w:val="000000"/>
              </w:rPr>
              <w:t xml:space="preserve">碩士在職專班　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color w:val="000000"/>
              </w:rPr>
              <w:t>博士班</w:t>
            </w:r>
          </w:p>
        </w:tc>
      </w:tr>
      <w:tr w:rsidR="00B36FE1" w:rsidTr="00CA1DFC">
        <w:trPr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申請</w:t>
            </w:r>
          </w:p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修讀類別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color w:val="000000"/>
              </w:rPr>
              <w:t>清華大學輔系</w:t>
            </w:r>
            <w:r>
              <w:rPr>
                <w:rFonts w:ascii="Times" w:eastAsia="標楷體" w:hAnsi="Times" w:cs="Times"/>
                <w:color w:val="000000"/>
              </w:rPr>
              <w:t>(</w:t>
            </w:r>
            <w:r>
              <w:rPr>
                <w:rFonts w:ascii="Times" w:eastAsia="標楷體" w:hAnsi="Times" w:cs="Times"/>
                <w:color w:val="000000"/>
              </w:rPr>
              <w:t>所</w:t>
            </w:r>
            <w:r>
              <w:rPr>
                <w:rFonts w:ascii="Times" w:eastAsia="標楷體" w:hAnsi="Times" w:cs="Times"/>
                <w:color w:val="000000"/>
              </w:rPr>
              <w:t>)(</w:t>
            </w:r>
            <w:r>
              <w:rPr>
                <w:rFonts w:ascii="Times" w:eastAsia="標楷體" w:hAnsi="Times" w:cs="Times"/>
                <w:color w:val="000000"/>
              </w:rPr>
              <w:t>限學士班修學士班</w:t>
            </w:r>
            <w:r>
              <w:rPr>
                <w:rFonts w:ascii="Times" w:eastAsia="標楷體" w:hAnsi="Times" w:cs="Times"/>
                <w:color w:val="000000"/>
              </w:rPr>
              <w:t xml:space="preserve">)   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color w:val="000000"/>
              </w:rPr>
              <w:t>清華大學雙主修</w:t>
            </w:r>
            <w:r>
              <w:rPr>
                <w:rFonts w:ascii="Times" w:eastAsia="標楷體" w:hAnsi="Times" w:cs="Times"/>
                <w:color w:val="000000"/>
              </w:rPr>
              <w:t>(</w:t>
            </w:r>
            <w:r>
              <w:rPr>
                <w:rFonts w:ascii="Times" w:eastAsia="標楷體" w:hAnsi="Times" w:cs="Times"/>
                <w:color w:val="000000"/>
              </w:rPr>
              <w:t>限同等級</w:t>
            </w:r>
            <w:r>
              <w:rPr>
                <w:rFonts w:ascii="Times" w:eastAsia="標楷體" w:hAnsi="Times" w:cs="Times"/>
                <w:color w:val="000000"/>
              </w:rPr>
              <w:t>)</w:t>
            </w:r>
          </w:p>
        </w:tc>
      </w:tr>
      <w:tr w:rsidR="00B36FE1" w:rsidTr="00CA1DFC">
        <w:trPr>
          <w:trHeight w:val="10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申請修讀</w:t>
            </w:r>
          </w:p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清華大學</w:t>
            </w:r>
          </w:p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學系</w:t>
            </w:r>
            <w:r>
              <w:rPr>
                <w:rFonts w:ascii="Times" w:eastAsia="標楷體" w:hAnsi="Times" w:cs="Times"/>
              </w:rPr>
              <w:t>(</w:t>
            </w:r>
            <w:r>
              <w:rPr>
                <w:rFonts w:ascii="Times" w:eastAsia="標楷體" w:hAnsi="Times" w:cs="Times"/>
              </w:rPr>
              <w:t>所</w:t>
            </w:r>
            <w:r>
              <w:rPr>
                <w:rFonts w:ascii="Times" w:eastAsia="標楷體" w:hAnsi="Times" w:cs="Times"/>
              </w:rPr>
              <w:t>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widowControl/>
            </w:pPr>
            <w:r>
              <w:rPr>
                <w:rFonts w:ascii="Times" w:eastAsia="標楷體" w:hAnsi="Times" w:cs="Times"/>
                <w:color w:val="000000"/>
              </w:rPr>
              <w:t>學系</w:t>
            </w:r>
            <w:r>
              <w:rPr>
                <w:rFonts w:ascii="Times" w:eastAsia="標楷體" w:hAnsi="Times" w:cs="Times"/>
                <w:color w:val="000000"/>
              </w:rPr>
              <w:t>(</w:t>
            </w:r>
            <w:r>
              <w:rPr>
                <w:rFonts w:ascii="Times" w:eastAsia="標楷體" w:hAnsi="Times" w:cs="Times"/>
                <w:color w:val="000000"/>
              </w:rPr>
              <w:t>所</w:t>
            </w:r>
            <w:r>
              <w:rPr>
                <w:rFonts w:ascii="Times" w:eastAsia="標楷體" w:hAnsi="Times" w:cs="Times"/>
                <w:color w:val="000000"/>
              </w:rPr>
              <w:t>)</w:t>
            </w:r>
            <w:r>
              <w:rPr>
                <w:rFonts w:ascii="Times" w:eastAsia="標楷體" w:hAnsi="Times" w:cs="Times"/>
                <w:color w:val="000000"/>
              </w:rPr>
              <w:t>名稱：</w:t>
            </w:r>
            <w:r>
              <w:rPr>
                <w:rFonts w:ascii="Times" w:eastAsia="標楷體" w:hAnsi="Times" w:cs="Times"/>
                <w:color w:val="000000"/>
                <w:u w:val="single"/>
              </w:rPr>
              <w:t xml:space="preserve">                    </w:t>
            </w:r>
          </w:p>
        </w:tc>
      </w:tr>
      <w:tr w:rsidR="00B36FE1" w:rsidTr="00CA1DFC">
        <w:trPr>
          <w:trHeight w:val="7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繳交文件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 w:rsidP="00FE1277">
            <w:pPr>
              <w:jc w:val="both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加修學系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(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所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)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規定資料：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(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請自行上網詳閱加修學系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(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所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)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規定繳件</w:t>
            </w:r>
            <w:r>
              <w:rPr>
                <w:rFonts w:ascii="Times" w:eastAsia="標楷體" w:hAnsi="Times" w:cs="Times"/>
                <w:spacing w:val="-10"/>
                <w:szCs w:val="24"/>
              </w:rPr>
              <w:t>)</w:t>
            </w:r>
          </w:p>
        </w:tc>
      </w:tr>
      <w:tr w:rsidR="00B36FE1" w:rsidTr="00CA1DFC">
        <w:trPr>
          <w:trHeight w:val="7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聯絡手機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rPr>
                <w:rFonts w:ascii="Times" w:eastAsia="標楷體" w:hAnsi="Times" w:cs="Tim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 w:rsidP="00FE1277">
            <w:pPr>
              <w:jc w:val="center"/>
              <w:rPr>
                <w:rFonts w:ascii="Times" w:eastAsia="標楷體" w:hAnsi="Times" w:cs="Times"/>
              </w:rPr>
            </w:pPr>
            <w:r>
              <w:rPr>
                <w:rFonts w:ascii="Times" w:eastAsia="標楷體" w:hAnsi="Times" w:cs="Times"/>
              </w:rPr>
              <w:t>E-mail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rPr>
                <w:rFonts w:ascii="Times" w:eastAsia="標楷體" w:hAnsi="Times" w:cs="Times"/>
              </w:rPr>
            </w:pPr>
          </w:p>
        </w:tc>
      </w:tr>
      <w:tr w:rsidR="00B36FE1" w:rsidTr="00CA1DFC">
        <w:trPr>
          <w:trHeight w:val="70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/>
              </w:rPr>
              <w:t>本人已詳閱第二頁申請相關說明並遵守修課要求及繳費等相關規範。</w:t>
            </w:r>
          </w:p>
          <w:p w:rsidR="00B36FE1" w:rsidRDefault="00F3107A">
            <w:pPr>
              <w:rPr>
                <w:rFonts w:ascii="Times" w:eastAsia="標楷體" w:hAnsi="Times"/>
                <w:szCs w:val="24"/>
              </w:rPr>
            </w:pPr>
            <w:r>
              <w:rPr>
                <w:rFonts w:ascii="Times" w:eastAsia="標楷體" w:hAnsi="Times"/>
                <w:szCs w:val="24"/>
              </w:rPr>
              <w:t>申請人簽章：</w:t>
            </w:r>
          </w:p>
          <w:p w:rsidR="00B36FE1" w:rsidRDefault="00F3107A">
            <w:r>
              <w:rPr>
                <w:rFonts w:ascii="Times" w:eastAsia="標楷體" w:hAnsi="Times"/>
                <w:szCs w:val="24"/>
              </w:rPr>
              <w:t>申請日期：</w:t>
            </w:r>
          </w:p>
        </w:tc>
      </w:tr>
    </w:tbl>
    <w:p w:rsidR="00B36FE1" w:rsidRDefault="00F3107A">
      <w:pPr>
        <w:snapToGrid w:val="0"/>
        <w:rPr>
          <w:rFonts w:ascii="Times" w:eastAsia="標楷體" w:hAnsi="Times" w:cs="Times"/>
          <w:color w:val="FFFFFF"/>
          <w:sz w:val="16"/>
          <w:szCs w:val="16"/>
        </w:rPr>
      </w:pPr>
      <w:r>
        <w:rPr>
          <w:rFonts w:ascii="Times" w:eastAsia="標楷體" w:hAnsi="Times" w:cs="Times"/>
          <w:color w:val="FFFFFF"/>
          <w:sz w:val="16"/>
          <w:szCs w:val="16"/>
        </w:rPr>
        <w:t>席</w:t>
      </w:r>
    </w:p>
    <w:tbl>
      <w:tblPr>
        <w:tblW w:w="99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2694"/>
        <w:gridCol w:w="992"/>
        <w:gridCol w:w="3386"/>
      </w:tblGrid>
      <w:tr w:rsidR="00B36FE1">
        <w:trPr>
          <w:trHeight w:val="303"/>
        </w:trPr>
        <w:tc>
          <w:tcPr>
            <w:tcW w:w="9907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spacing w:line="280" w:lineRule="exact"/>
              <w:jc w:val="center"/>
            </w:pPr>
            <w:r>
              <w:rPr>
                <w:rFonts w:ascii="Times" w:eastAsia="標楷體" w:hAnsi="Times" w:cs="Times"/>
                <w:b/>
                <w:bCs/>
                <w:color w:val="000000"/>
                <w:sz w:val="28"/>
                <w:u w:val="single"/>
              </w:rPr>
              <w:t>審</w:t>
            </w:r>
            <w:r>
              <w:rPr>
                <w:rFonts w:ascii="Times" w:eastAsia="標楷體" w:hAnsi="Times" w:cs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ascii="Times" w:eastAsia="標楷體" w:hAnsi="Times" w:cs="Times"/>
                <w:b/>
                <w:bCs/>
                <w:color w:val="000000"/>
                <w:sz w:val="28"/>
                <w:u w:val="single"/>
              </w:rPr>
              <w:t>查</w:t>
            </w:r>
            <w:r>
              <w:rPr>
                <w:rFonts w:ascii="Times" w:eastAsia="標楷體" w:hAnsi="Times" w:cs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ascii="Times" w:eastAsia="標楷體" w:hAnsi="Times" w:cs="Times"/>
                <w:b/>
                <w:bCs/>
                <w:color w:val="000000"/>
                <w:sz w:val="28"/>
                <w:u w:val="single"/>
              </w:rPr>
              <w:t>結</w:t>
            </w:r>
            <w:r>
              <w:rPr>
                <w:rFonts w:ascii="Times" w:eastAsia="標楷體" w:hAnsi="Times" w:cs="Times"/>
                <w:b/>
                <w:bCs/>
                <w:color w:val="000000"/>
                <w:sz w:val="28"/>
                <w:u w:val="single"/>
              </w:rPr>
              <w:t xml:space="preserve">          </w:t>
            </w:r>
            <w:r>
              <w:rPr>
                <w:rFonts w:ascii="Times" w:eastAsia="標楷體" w:hAnsi="Times" w:cs="Times"/>
                <w:b/>
                <w:bCs/>
                <w:color w:val="000000"/>
                <w:sz w:val="28"/>
                <w:u w:val="single"/>
              </w:rPr>
              <w:t>果</w:t>
            </w:r>
          </w:p>
        </w:tc>
      </w:tr>
      <w:tr w:rsidR="00B36FE1">
        <w:trPr>
          <w:trHeight w:val="3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辦理單位</w:t>
            </w:r>
          </w:p>
        </w:tc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辦理內容及審核</w:t>
            </w:r>
            <w:bookmarkStart w:id="0" w:name="_GoBack"/>
            <w:bookmarkEnd w:id="0"/>
          </w:p>
        </w:tc>
      </w:tr>
      <w:tr w:rsidR="00B36FE1">
        <w:trPr>
          <w:trHeight w:val="145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所屬學校</w:t>
            </w:r>
          </w:p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主學系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</w:p>
        </w:tc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snapToGrid w:val="0"/>
              <w:jc w:val="both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是否同意申請人加修清華大學學系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為輔系</w:t>
            </w:r>
            <w:r>
              <w:rPr>
                <w:rFonts w:ascii="Times" w:eastAsia="標楷體" w:hAnsi="Times" w:cs="Times"/>
                <w:szCs w:val="24"/>
              </w:rPr>
              <w:t>/</w:t>
            </w:r>
            <w:r>
              <w:rPr>
                <w:rFonts w:ascii="Times" w:eastAsia="標楷體" w:hAnsi="Times" w:cs="Times"/>
                <w:szCs w:val="24"/>
              </w:rPr>
              <w:t>雙主修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請圈選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：</w:t>
            </w:r>
          </w:p>
          <w:p w:rsidR="00B36FE1" w:rsidRDefault="00F3107A">
            <w:pPr>
              <w:spacing w:before="120"/>
              <w:ind w:left="240" w:right="57" w:hanging="240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szCs w:val="24"/>
              </w:rPr>
              <w:t>同意</w:t>
            </w:r>
          </w:p>
          <w:p w:rsidR="00B36FE1" w:rsidRDefault="00F3107A">
            <w:pPr>
              <w:snapToGrid w:val="0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szCs w:val="24"/>
              </w:rPr>
              <w:t>不同意</w:t>
            </w:r>
            <w:r>
              <w:rPr>
                <w:rFonts w:ascii="Times" w:eastAsia="標楷體" w:hAnsi="Times" w:cs="Times"/>
                <w:szCs w:val="24"/>
              </w:rPr>
              <w:t xml:space="preserve">   </w:t>
            </w:r>
          </w:p>
          <w:p w:rsidR="00B36FE1" w:rsidRDefault="00F3107A">
            <w:pPr>
              <w:snapToGrid w:val="0"/>
              <w:spacing w:line="300" w:lineRule="auto"/>
              <w:ind w:firstLine="240"/>
            </w:pPr>
            <w:r>
              <w:rPr>
                <w:rFonts w:ascii="Times" w:eastAsia="標楷體" w:hAnsi="Times" w:cs="Times"/>
                <w:szCs w:val="24"/>
              </w:rPr>
              <w:t>原因：</w:t>
            </w:r>
            <w:r>
              <w:rPr>
                <w:rFonts w:ascii="Times" w:eastAsia="標楷體" w:hAnsi="Times" w:cs="Times"/>
                <w:szCs w:val="24"/>
                <w:u w:val="single"/>
              </w:rPr>
              <w:t xml:space="preserve">             </w:t>
            </w:r>
            <w:r>
              <w:rPr>
                <w:rFonts w:ascii="Times" w:eastAsia="標楷體" w:hAnsi="Times" w:cs="Times"/>
                <w:szCs w:val="24"/>
                <w:u w:val="single"/>
              </w:rPr>
              <w:t xml:space="preserve">　</w:t>
            </w:r>
          </w:p>
        </w:tc>
      </w:tr>
      <w:tr w:rsidR="00B36FE1">
        <w:trPr>
          <w:trHeight w:val="79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jc w:val="center"/>
              <w:rPr>
                <w:rFonts w:ascii="Times" w:eastAsia="標楷體" w:hAnsi="Times" w:cs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承辦人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jc w:val="center"/>
              <w:rPr>
                <w:rFonts w:ascii="Times" w:eastAsia="標楷體" w:hAnsi="Times" w:cs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snapToGrid w:val="0"/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主任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FE1" w:rsidRDefault="00B36FE1">
            <w:pPr>
              <w:snapToGrid w:val="0"/>
              <w:jc w:val="center"/>
              <w:rPr>
                <w:rFonts w:ascii="Times" w:eastAsia="標楷體" w:hAnsi="Times" w:cs="Times"/>
                <w:color w:val="808080"/>
                <w:sz w:val="22"/>
                <w:szCs w:val="24"/>
              </w:rPr>
            </w:pPr>
          </w:p>
        </w:tc>
      </w:tr>
      <w:tr w:rsidR="00B36FE1">
        <w:trPr>
          <w:trHeight w:val="8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jc w:val="center"/>
              <w:rPr>
                <w:rFonts w:ascii="Times" w:eastAsia="標楷體" w:hAnsi="Times" w:cs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院長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申請輔系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免核章</w:t>
            </w:r>
            <w:r>
              <w:rPr>
                <w:rFonts w:ascii="Times" w:eastAsia="標楷體" w:hAnsi="Times" w:cs="Times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snapToGrid w:val="0"/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註冊組審核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FE1" w:rsidRDefault="00B36FE1">
            <w:pPr>
              <w:snapToGrid w:val="0"/>
              <w:jc w:val="center"/>
              <w:rPr>
                <w:rFonts w:ascii="Times" w:eastAsia="標楷體" w:hAnsi="Times" w:cs="Times"/>
                <w:color w:val="808080"/>
                <w:sz w:val="22"/>
                <w:szCs w:val="24"/>
              </w:rPr>
            </w:pPr>
          </w:p>
        </w:tc>
      </w:tr>
      <w:tr w:rsidR="00B36FE1">
        <w:trPr>
          <w:trHeight w:val="141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清華大學</w:t>
            </w:r>
          </w:p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加修學系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</w:p>
        </w:tc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snapToGrid w:val="0"/>
              <w:jc w:val="both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申請資格：</w:t>
            </w:r>
          </w:p>
          <w:p w:rsidR="00B36FE1" w:rsidRDefault="00F3107A">
            <w:pPr>
              <w:spacing w:before="120"/>
              <w:ind w:left="240" w:right="57" w:hanging="240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szCs w:val="24"/>
              </w:rPr>
              <w:t>符合修讀本系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為輔系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)/</w:t>
            </w:r>
            <w:r>
              <w:rPr>
                <w:rFonts w:ascii="Times" w:eastAsia="標楷體" w:hAnsi="Times" w:cs="Times"/>
                <w:szCs w:val="24"/>
              </w:rPr>
              <w:t>雙主修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請圈選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之條件</w:t>
            </w:r>
            <w:r w:rsidR="00587EAF">
              <w:rPr>
                <w:rFonts w:ascii="Times" w:eastAsia="標楷體" w:hAnsi="Times" w:hint="eastAsia"/>
                <w:szCs w:val="24"/>
              </w:rPr>
              <w:t>，須修讀＿＿＿學分。</w:t>
            </w:r>
          </w:p>
          <w:p w:rsidR="00B36FE1" w:rsidRDefault="00F3107A">
            <w:pPr>
              <w:snapToGrid w:val="0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Times" w:eastAsia="標楷體" w:hAnsi="Times" w:cs="Times"/>
                <w:szCs w:val="24"/>
              </w:rPr>
              <w:t>申請者不符合修讀本系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為輔系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)/</w:t>
            </w:r>
            <w:r>
              <w:rPr>
                <w:rFonts w:ascii="Times" w:eastAsia="標楷體" w:hAnsi="Times" w:cs="Times"/>
                <w:szCs w:val="24"/>
              </w:rPr>
              <w:t>雙主修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請圈選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之條件。</w:t>
            </w:r>
          </w:p>
          <w:p w:rsidR="00B36FE1" w:rsidRDefault="00F3107A">
            <w:pPr>
              <w:snapToGrid w:val="0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 xml:space="preserve">  </w:t>
            </w:r>
            <w:r>
              <w:rPr>
                <w:rFonts w:ascii="Times" w:eastAsia="標楷體" w:hAnsi="Times" w:cs="Times"/>
                <w:szCs w:val="24"/>
              </w:rPr>
              <w:t>原因：＿＿＿＿＿＿＿＿＿</w:t>
            </w:r>
          </w:p>
        </w:tc>
      </w:tr>
      <w:tr w:rsidR="00B36FE1">
        <w:trPr>
          <w:trHeight w:val="84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jc w:val="center"/>
              <w:rPr>
                <w:rFonts w:ascii="Times" w:eastAsia="標楷體" w:hAnsi="Times" w:cs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承辦人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jc w:val="center"/>
              <w:rPr>
                <w:rFonts w:ascii="Times" w:eastAsia="標楷體" w:hAnsi="Times" w:cs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snapToGrid w:val="0"/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主任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FE1" w:rsidRDefault="00B36FE1">
            <w:pPr>
              <w:snapToGrid w:val="0"/>
              <w:jc w:val="center"/>
              <w:rPr>
                <w:rFonts w:ascii="Times" w:eastAsia="標楷體" w:hAnsi="Times" w:cs="Times"/>
                <w:color w:val="808080"/>
                <w:sz w:val="22"/>
                <w:szCs w:val="24"/>
              </w:rPr>
            </w:pPr>
          </w:p>
        </w:tc>
      </w:tr>
      <w:tr w:rsidR="00B36FE1">
        <w:trPr>
          <w:trHeight w:val="81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jc w:val="center"/>
              <w:rPr>
                <w:rFonts w:ascii="Times" w:eastAsia="標楷體" w:hAnsi="Times" w:cs="Times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院長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申請輔系</w:t>
            </w:r>
            <w:r>
              <w:rPr>
                <w:rFonts w:ascii="Times" w:eastAsia="標楷體" w:hAnsi="Times" w:cs="Times"/>
                <w:szCs w:val="24"/>
              </w:rPr>
              <w:t>(</w:t>
            </w:r>
            <w:r>
              <w:rPr>
                <w:rFonts w:ascii="Times" w:eastAsia="標楷體" w:hAnsi="Times" w:cs="Times"/>
                <w:szCs w:val="24"/>
              </w:rPr>
              <w:t>所</w:t>
            </w:r>
            <w:r>
              <w:rPr>
                <w:rFonts w:ascii="Times" w:eastAsia="標楷體" w:hAnsi="Times" w:cs="Times"/>
                <w:szCs w:val="24"/>
              </w:rPr>
              <w:t>)</w:t>
            </w:r>
            <w:r>
              <w:rPr>
                <w:rFonts w:ascii="Times" w:eastAsia="標楷體" w:hAnsi="Times" w:cs="Times"/>
                <w:szCs w:val="24"/>
              </w:rPr>
              <w:t>免核章</w:t>
            </w:r>
            <w:r>
              <w:rPr>
                <w:rFonts w:ascii="Times" w:eastAsia="標楷體" w:hAnsi="Times" w:cs="Times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snapToGrid w:val="0"/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註冊組審核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36FE1" w:rsidRDefault="00B36FE1">
            <w:pPr>
              <w:snapToGrid w:val="0"/>
              <w:jc w:val="center"/>
              <w:rPr>
                <w:rFonts w:ascii="Times" w:eastAsia="標楷體" w:hAnsi="Times" w:cs="Times"/>
                <w:color w:val="808080"/>
                <w:sz w:val="22"/>
                <w:szCs w:val="24"/>
              </w:rPr>
            </w:pPr>
          </w:p>
        </w:tc>
      </w:tr>
      <w:tr w:rsidR="00B36FE1">
        <w:trPr>
          <w:trHeight w:val="8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清華大學</w:t>
            </w:r>
          </w:p>
          <w:p w:rsidR="00B36FE1" w:rsidRDefault="00F3107A">
            <w:pPr>
              <w:jc w:val="center"/>
              <w:rPr>
                <w:rFonts w:ascii="Times" w:eastAsia="標楷體" w:hAnsi="Times" w:cs="Times"/>
                <w:szCs w:val="24"/>
              </w:rPr>
            </w:pPr>
            <w:r>
              <w:rPr>
                <w:rFonts w:ascii="Times" w:eastAsia="標楷體" w:hAnsi="Times" w:cs="Times"/>
                <w:szCs w:val="24"/>
              </w:rPr>
              <w:t>綜合教務組</w:t>
            </w:r>
          </w:p>
        </w:tc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FE1" w:rsidRDefault="00B36FE1">
            <w:pPr>
              <w:snapToGrid w:val="0"/>
              <w:jc w:val="center"/>
              <w:rPr>
                <w:rFonts w:ascii="Times" w:eastAsia="標楷體" w:hAnsi="Times" w:cs="Times"/>
                <w:color w:val="808080"/>
                <w:sz w:val="22"/>
                <w:szCs w:val="24"/>
              </w:rPr>
            </w:pPr>
          </w:p>
        </w:tc>
      </w:tr>
    </w:tbl>
    <w:p w:rsidR="00B36FE1" w:rsidRPr="00587EAF" w:rsidRDefault="00F3107A" w:rsidP="00587EAF">
      <w:pPr>
        <w:suppressAutoHyphens w:val="0"/>
        <w:autoSpaceDN/>
        <w:textAlignment w:val="auto"/>
        <w:rPr>
          <w:rFonts w:ascii="標楷體" w:eastAsia="標楷體" w:hAnsi="標楷體"/>
          <w:b/>
          <w:color w:val="FF0000"/>
          <w:kern w:val="2"/>
        </w:rPr>
      </w:pPr>
      <w:r w:rsidRPr="00587EAF">
        <w:rPr>
          <w:rFonts w:ascii="標楷體" w:eastAsia="標楷體" w:hAnsi="標楷體"/>
          <w:b/>
          <w:color w:val="FF0000"/>
          <w:kern w:val="2"/>
        </w:rPr>
        <w:t>請詳閱第二頁申請相關說明。</w:t>
      </w:r>
    </w:p>
    <w:p w:rsidR="00587EAF" w:rsidRDefault="00587EAF">
      <w:pPr>
        <w:widowControl/>
        <w:suppressAutoHyphens w:val="0"/>
        <w:rPr>
          <w:rFonts w:ascii="Times" w:eastAsia="標楷體" w:hAnsi="Times" w:cs="Times"/>
          <w:szCs w:val="24"/>
        </w:rPr>
      </w:pPr>
      <w:r>
        <w:rPr>
          <w:rFonts w:ascii="Times" w:eastAsia="標楷體" w:hAnsi="Times" w:cs="Times"/>
          <w:szCs w:val="24"/>
        </w:rPr>
        <w:br w:type="page"/>
      </w:r>
    </w:p>
    <w:p w:rsidR="00B36FE1" w:rsidRDefault="00B36FE1">
      <w:pPr>
        <w:snapToGrid w:val="0"/>
        <w:rPr>
          <w:rFonts w:ascii="Times" w:eastAsia="標楷體" w:hAnsi="Times" w:cs="Times"/>
          <w:szCs w:val="24"/>
        </w:rPr>
      </w:pPr>
    </w:p>
    <w:p w:rsidR="00B36FE1" w:rsidRDefault="00F3107A">
      <w:pPr>
        <w:snapToGrid w:val="0"/>
        <w:rPr>
          <w:rFonts w:ascii="Times" w:eastAsia="標楷體" w:hAnsi="Times" w:cs="Times"/>
          <w:szCs w:val="24"/>
        </w:rPr>
      </w:pPr>
      <w:r>
        <w:rPr>
          <w:rFonts w:ascii="Times" w:eastAsia="標楷體" w:hAnsi="Times" w:cs="Times"/>
          <w:szCs w:val="24"/>
        </w:rPr>
        <w:t>申請相關說明（請詳閱）：</w:t>
      </w:r>
    </w:p>
    <w:p w:rsidR="00B36FE1" w:rsidRDefault="00F3107A">
      <w:pPr>
        <w:pStyle w:val="aa"/>
        <w:numPr>
          <w:ilvl w:val="0"/>
          <w:numId w:val="1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before="40"/>
        <w:ind w:left="567" w:right="-40" w:hanging="205"/>
        <w:jc w:val="both"/>
        <w:rPr>
          <w:rFonts w:ascii="Times" w:eastAsia="標楷體" w:hAnsi="Times" w:cs="Times"/>
          <w:szCs w:val="24"/>
        </w:rPr>
      </w:pPr>
      <w:r>
        <w:rPr>
          <w:rFonts w:ascii="Times" w:eastAsia="標楷體" w:hAnsi="Times" w:cs="Times"/>
          <w:szCs w:val="24"/>
        </w:rPr>
        <w:t>他校學生申請前，應先向欲加修之系</w:t>
      </w:r>
      <w:r>
        <w:rPr>
          <w:rFonts w:ascii="Times" w:eastAsia="標楷體" w:hAnsi="Times" w:cs="Times"/>
          <w:szCs w:val="24"/>
        </w:rPr>
        <w:t>(</w:t>
      </w:r>
      <w:r>
        <w:rPr>
          <w:rFonts w:ascii="Times" w:eastAsia="標楷體" w:hAnsi="Times" w:cs="Times"/>
          <w:szCs w:val="24"/>
        </w:rPr>
        <w:t>所</w:t>
      </w:r>
      <w:r>
        <w:rPr>
          <w:rFonts w:ascii="Times" w:eastAsia="標楷體" w:hAnsi="Times" w:cs="Times"/>
          <w:szCs w:val="24"/>
        </w:rPr>
        <w:t>)</w:t>
      </w:r>
      <w:r>
        <w:rPr>
          <w:rFonts w:ascii="Times" w:eastAsia="標楷體" w:hAnsi="Times" w:cs="Times"/>
          <w:szCs w:val="24"/>
        </w:rPr>
        <w:t>瞭解系</w:t>
      </w:r>
      <w:r>
        <w:rPr>
          <w:rFonts w:ascii="Times" w:eastAsia="標楷體" w:hAnsi="Times" w:cs="Times"/>
          <w:szCs w:val="24"/>
        </w:rPr>
        <w:t>(</w:t>
      </w:r>
      <w:r>
        <w:rPr>
          <w:rFonts w:ascii="Times" w:eastAsia="標楷體" w:hAnsi="Times" w:cs="Times"/>
          <w:szCs w:val="24"/>
        </w:rPr>
        <w:t>所</w:t>
      </w:r>
      <w:r>
        <w:rPr>
          <w:rFonts w:ascii="Times" w:eastAsia="標楷體" w:hAnsi="Times" w:cs="Times"/>
          <w:szCs w:val="24"/>
        </w:rPr>
        <w:t>)</w:t>
      </w:r>
      <w:r>
        <w:rPr>
          <w:rFonts w:ascii="Times" w:eastAsia="標楷體" w:hAnsi="Times" w:cs="Times"/>
          <w:szCs w:val="24"/>
        </w:rPr>
        <w:t>相關規定、名額及完成之條件。</w:t>
      </w:r>
    </w:p>
    <w:p w:rsidR="00B36FE1" w:rsidRDefault="00F3107A">
      <w:pPr>
        <w:pStyle w:val="aa"/>
        <w:numPr>
          <w:ilvl w:val="0"/>
          <w:numId w:val="1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before="40"/>
        <w:ind w:left="567" w:right="-40" w:hanging="205"/>
        <w:jc w:val="both"/>
      </w:pPr>
      <w:r>
        <w:rPr>
          <w:rFonts w:ascii="Times" w:eastAsia="標楷體" w:hAnsi="Times" w:cs="Times"/>
          <w:b/>
          <w:szCs w:val="24"/>
        </w:rPr>
        <w:t>跨校輔系</w:t>
      </w:r>
      <w:r>
        <w:rPr>
          <w:rFonts w:ascii="Times" w:eastAsia="標楷體" w:hAnsi="Times" w:cs="Times"/>
          <w:b/>
          <w:szCs w:val="24"/>
        </w:rPr>
        <w:t>(</w:t>
      </w:r>
      <w:r>
        <w:rPr>
          <w:rFonts w:ascii="Times" w:eastAsia="標楷體" w:hAnsi="Times" w:cs="Times"/>
          <w:b/>
          <w:szCs w:val="24"/>
        </w:rPr>
        <w:t>限學士班</w:t>
      </w:r>
      <w:r>
        <w:rPr>
          <w:rFonts w:ascii="Times" w:eastAsia="標楷體" w:hAnsi="Times" w:cs="Times"/>
          <w:b/>
          <w:szCs w:val="24"/>
        </w:rPr>
        <w:t>)</w:t>
      </w:r>
      <w:r>
        <w:rPr>
          <w:rFonts w:ascii="Times" w:eastAsia="標楷體" w:hAnsi="Times" w:cs="Times"/>
          <w:b/>
          <w:szCs w:val="24"/>
        </w:rPr>
        <w:t>：</w:t>
      </w:r>
      <w:r>
        <w:rPr>
          <w:rFonts w:ascii="Times" w:eastAsia="標楷體" w:hAnsi="Times" w:cs="Times"/>
          <w:szCs w:val="24"/>
        </w:rPr>
        <w:t>他校學士班學生得申請加修本校學士班為輔系。申請時，應於每年</w:t>
      </w:r>
      <w:r>
        <w:rPr>
          <w:rFonts w:ascii="Times" w:eastAsia="標楷體" w:hAnsi="Times" w:cs="Times"/>
          <w:szCs w:val="24"/>
        </w:rPr>
        <w:t>7</w:t>
      </w:r>
      <w:r>
        <w:rPr>
          <w:rFonts w:ascii="Times" w:eastAsia="標楷體" w:hAnsi="Times" w:cs="Times"/>
          <w:szCs w:val="24"/>
        </w:rPr>
        <w:t>月</w:t>
      </w:r>
      <w:r>
        <w:rPr>
          <w:rFonts w:ascii="Times" w:eastAsia="標楷體" w:hAnsi="Times" w:cs="Times"/>
          <w:szCs w:val="24"/>
        </w:rPr>
        <w:t>1</w:t>
      </w:r>
      <w:r>
        <w:rPr>
          <w:rFonts w:ascii="Times" w:eastAsia="標楷體" w:hAnsi="Times" w:cs="Times"/>
          <w:szCs w:val="24"/>
        </w:rPr>
        <w:t>日至</w:t>
      </w:r>
      <w:r>
        <w:rPr>
          <w:rFonts w:ascii="Times" w:eastAsia="標楷體" w:hAnsi="Times" w:cs="Times"/>
          <w:szCs w:val="24"/>
        </w:rPr>
        <w:t>8</w:t>
      </w:r>
      <w:r>
        <w:rPr>
          <w:rFonts w:ascii="Times" w:eastAsia="標楷體" w:hAnsi="Times" w:cs="Times"/>
          <w:szCs w:val="24"/>
        </w:rPr>
        <w:t>月</w:t>
      </w:r>
      <w:r>
        <w:rPr>
          <w:rFonts w:ascii="Times" w:eastAsia="標楷體" w:hAnsi="Times" w:cs="Times"/>
          <w:szCs w:val="24"/>
        </w:rPr>
        <w:t>15</w:t>
      </w:r>
      <w:r>
        <w:rPr>
          <w:rFonts w:ascii="Times" w:eastAsia="標楷體" w:hAnsi="Times" w:cs="Times"/>
          <w:szCs w:val="24"/>
        </w:rPr>
        <w:t>日填妥申請表，經所屬學校核准後，送本校加修學系系主任核定後送本校註冊組登錄，放棄時亦同。</w:t>
      </w:r>
    </w:p>
    <w:p w:rsidR="00B36FE1" w:rsidRDefault="00F3107A">
      <w:pPr>
        <w:pStyle w:val="aa"/>
        <w:numPr>
          <w:ilvl w:val="0"/>
          <w:numId w:val="1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before="40"/>
        <w:ind w:left="567" w:right="-40" w:hanging="205"/>
        <w:jc w:val="both"/>
      </w:pPr>
      <w:r>
        <w:rPr>
          <w:rFonts w:ascii="Times" w:eastAsia="標楷體" w:hAnsi="Times" w:cs="Times"/>
          <w:b/>
          <w:szCs w:val="24"/>
        </w:rPr>
        <w:t>雙主修：</w:t>
      </w:r>
      <w:r>
        <w:rPr>
          <w:rFonts w:ascii="Times" w:eastAsia="標楷體" w:hAnsi="Times" w:cs="Times"/>
          <w:szCs w:val="24"/>
        </w:rPr>
        <w:t>他校學生得申請加修本校同級學系</w:t>
      </w:r>
      <w:r>
        <w:rPr>
          <w:rFonts w:ascii="Times" w:eastAsia="標楷體" w:hAnsi="Times" w:cs="Times"/>
          <w:szCs w:val="24"/>
        </w:rPr>
        <w:t>(</w:t>
      </w:r>
      <w:r>
        <w:rPr>
          <w:rFonts w:ascii="Times" w:eastAsia="標楷體" w:hAnsi="Times" w:cs="Times"/>
          <w:szCs w:val="24"/>
        </w:rPr>
        <w:t>所、班</w:t>
      </w:r>
      <w:r>
        <w:rPr>
          <w:rFonts w:ascii="Times" w:eastAsia="標楷體" w:hAnsi="Times" w:cs="Times"/>
          <w:szCs w:val="24"/>
        </w:rPr>
        <w:t>)</w:t>
      </w:r>
      <w:r>
        <w:rPr>
          <w:rFonts w:ascii="Times" w:eastAsia="標楷體" w:hAnsi="Times" w:cs="Times"/>
          <w:szCs w:val="24"/>
        </w:rPr>
        <w:t>為雙主修。申請時，應於每年</w:t>
      </w:r>
      <w:r>
        <w:rPr>
          <w:rFonts w:ascii="Times" w:eastAsia="標楷體" w:hAnsi="Times" w:cs="Times"/>
          <w:szCs w:val="24"/>
        </w:rPr>
        <w:t>7</w:t>
      </w:r>
      <w:r>
        <w:rPr>
          <w:rFonts w:ascii="Times" w:eastAsia="標楷體" w:hAnsi="Times" w:cs="Times"/>
          <w:szCs w:val="24"/>
        </w:rPr>
        <w:t>月</w:t>
      </w:r>
      <w:r>
        <w:rPr>
          <w:rFonts w:ascii="Times" w:eastAsia="標楷體" w:hAnsi="Times" w:cs="Times"/>
          <w:szCs w:val="24"/>
        </w:rPr>
        <w:t>1</w:t>
      </w:r>
      <w:r>
        <w:rPr>
          <w:rFonts w:ascii="Times" w:eastAsia="標楷體" w:hAnsi="Times" w:cs="Times"/>
          <w:szCs w:val="24"/>
        </w:rPr>
        <w:t>日至</w:t>
      </w:r>
      <w:r>
        <w:rPr>
          <w:rFonts w:ascii="Times" w:eastAsia="標楷體" w:hAnsi="Times" w:cs="Times"/>
          <w:szCs w:val="24"/>
        </w:rPr>
        <w:t>8</w:t>
      </w:r>
      <w:r>
        <w:rPr>
          <w:rFonts w:ascii="Times" w:eastAsia="標楷體" w:hAnsi="Times" w:cs="Times"/>
          <w:szCs w:val="24"/>
        </w:rPr>
        <w:t>月</w:t>
      </w:r>
      <w:r>
        <w:rPr>
          <w:rFonts w:ascii="Times" w:eastAsia="標楷體" w:hAnsi="Times" w:cs="Times"/>
          <w:szCs w:val="24"/>
        </w:rPr>
        <w:t>15</w:t>
      </w:r>
      <w:r>
        <w:rPr>
          <w:rFonts w:ascii="Times" w:eastAsia="標楷體" w:hAnsi="Times" w:cs="Times"/>
          <w:szCs w:val="24"/>
        </w:rPr>
        <w:t>日填妥申請表，經所屬學校核准後，送本校加修學系</w:t>
      </w:r>
      <w:r>
        <w:rPr>
          <w:rFonts w:ascii="Times" w:eastAsia="標楷體" w:hAnsi="Times" w:cs="Times"/>
          <w:szCs w:val="24"/>
        </w:rPr>
        <w:t>(</w:t>
      </w:r>
      <w:r>
        <w:rPr>
          <w:rFonts w:ascii="Times" w:eastAsia="標楷體" w:hAnsi="Times" w:cs="Times"/>
          <w:szCs w:val="24"/>
        </w:rPr>
        <w:t>所、班</w:t>
      </w:r>
      <w:r>
        <w:rPr>
          <w:rFonts w:ascii="Times" w:eastAsia="標楷體" w:hAnsi="Times" w:cs="Times"/>
          <w:szCs w:val="24"/>
        </w:rPr>
        <w:t>)</w:t>
      </w:r>
      <w:r>
        <w:rPr>
          <w:rFonts w:ascii="Times" w:eastAsia="標楷體" w:hAnsi="Times" w:cs="Times"/>
          <w:szCs w:val="24"/>
        </w:rPr>
        <w:t>系主任</w:t>
      </w:r>
      <w:r>
        <w:rPr>
          <w:rFonts w:ascii="Times" w:eastAsia="標楷體" w:hAnsi="Times" w:cs="Times"/>
          <w:szCs w:val="24"/>
        </w:rPr>
        <w:t>(</w:t>
      </w:r>
      <w:r>
        <w:rPr>
          <w:rFonts w:ascii="Times" w:eastAsia="標楷體" w:hAnsi="Times" w:cs="Times"/>
          <w:szCs w:val="24"/>
        </w:rPr>
        <w:t>所長</w:t>
      </w:r>
      <w:r>
        <w:rPr>
          <w:rFonts w:ascii="Times" w:eastAsia="標楷體" w:hAnsi="Times" w:cs="Times"/>
          <w:szCs w:val="24"/>
        </w:rPr>
        <w:t>)</w:t>
      </w:r>
      <w:r>
        <w:rPr>
          <w:rFonts w:ascii="Times" w:eastAsia="標楷體" w:hAnsi="Times" w:cs="Times"/>
          <w:szCs w:val="24"/>
        </w:rPr>
        <w:t>及所屬學院院長核定後送本校註冊組登錄，放棄時亦同。</w:t>
      </w:r>
    </w:p>
    <w:p w:rsidR="00B36FE1" w:rsidRDefault="00F3107A">
      <w:pPr>
        <w:pStyle w:val="aa"/>
        <w:numPr>
          <w:ilvl w:val="0"/>
          <w:numId w:val="1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before="40"/>
        <w:ind w:right="-40"/>
        <w:jc w:val="both"/>
        <w:rPr>
          <w:rFonts w:ascii="Times" w:eastAsia="標楷體" w:hAnsi="Times" w:cs="Times"/>
          <w:szCs w:val="24"/>
        </w:rPr>
      </w:pPr>
      <w:r>
        <w:rPr>
          <w:rFonts w:ascii="Times" w:eastAsia="標楷體" w:hAnsi="Times" w:cs="Times"/>
          <w:szCs w:val="24"/>
        </w:rPr>
        <w:t>相關規定請詳閱「國立清華大學學生修讀雙主修辦法」、「國立清華大學學生修讀輔系辦法」。</w:t>
      </w:r>
    </w:p>
    <w:p w:rsidR="00B36FE1" w:rsidRDefault="00F3107A">
      <w:pPr>
        <w:pStyle w:val="aa"/>
        <w:numPr>
          <w:ilvl w:val="0"/>
          <w:numId w:val="1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before="40"/>
        <w:ind w:right="-40"/>
        <w:jc w:val="both"/>
        <w:rPr>
          <w:rFonts w:ascii="Times" w:eastAsia="標楷體" w:hAnsi="Times" w:cs="Times"/>
          <w:szCs w:val="24"/>
        </w:rPr>
      </w:pPr>
      <w:r>
        <w:rPr>
          <w:rFonts w:ascii="Times" w:eastAsia="標楷體" w:hAnsi="Times" w:cs="Times"/>
          <w:szCs w:val="24"/>
        </w:rPr>
        <w:t>學生修讀輔系</w:t>
      </w:r>
      <w:r>
        <w:rPr>
          <w:rFonts w:ascii="Times" w:eastAsia="標楷體" w:hAnsi="Times" w:cs="Times"/>
          <w:szCs w:val="24"/>
        </w:rPr>
        <w:t>(</w:t>
      </w:r>
      <w:r>
        <w:rPr>
          <w:rFonts w:ascii="Times" w:eastAsia="標楷體" w:hAnsi="Times" w:cs="Times"/>
          <w:szCs w:val="24"/>
        </w:rPr>
        <w:t>班</w:t>
      </w:r>
      <w:r>
        <w:rPr>
          <w:rFonts w:ascii="Times" w:eastAsia="標楷體" w:hAnsi="Times" w:cs="Times"/>
          <w:szCs w:val="24"/>
        </w:rPr>
        <w:t>)/</w:t>
      </w:r>
      <w:r>
        <w:rPr>
          <w:rFonts w:ascii="Times" w:eastAsia="標楷體" w:hAnsi="Times" w:cs="Times"/>
          <w:szCs w:val="24"/>
        </w:rPr>
        <w:t>雙主修收費方式於每學年學費及雜費（學雜費基數）、學分費收費基準公告。</w:t>
      </w:r>
    </w:p>
    <w:p w:rsidR="006E3252" w:rsidRPr="006E3252" w:rsidRDefault="006E3252" w:rsidP="006E3252">
      <w:pPr>
        <w:pStyle w:val="aa"/>
        <w:numPr>
          <w:ilvl w:val="0"/>
          <w:numId w:val="1"/>
        </w:numPr>
        <w:tabs>
          <w:tab w:val="left" w:pos="567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before="40"/>
        <w:ind w:right="-40"/>
        <w:jc w:val="both"/>
        <w:rPr>
          <w:rFonts w:ascii="Times" w:eastAsia="標楷體" w:hAnsi="Times" w:cs="Times"/>
          <w:szCs w:val="24"/>
        </w:rPr>
      </w:pPr>
      <w:r w:rsidRPr="006E3252">
        <w:rPr>
          <w:rFonts w:ascii="Times" w:eastAsia="標楷體" w:hAnsi="Times" w:cs="Times" w:hint="eastAsia"/>
          <w:szCs w:val="24"/>
        </w:rPr>
        <w:t>自</w:t>
      </w:r>
      <w:r w:rsidRPr="006E3252">
        <w:rPr>
          <w:rFonts w:ascii="Times" w:eastAsia="標楷體" w:hAnsi="Times" w:cs="Times" w:hint="eastAsia"/>
          <w:szCs w:val="24"/>
        </w:rPr>
        <w:t>113</w:t>
      </w:r>
      <w:r w:rsidRPr="006E3252">
        <w:rPr>
          <w:rFonts w:ascii="Times" w:eastAsia="標楷體" w:hAnsi="Times" w:cs="Times" w:hint="eastAsia"/>
          <w:szCs w:val="24"/>
        </w:rPr>
        <w:t>年</w:t>
      </w:r>
      <w:r w:rsidRPr="006E3252">
        <w:rPr>
          <w:rFonts w:ascii="Times" w:eastAsia="標楷體" w:hAnsi="Times" w:cs="Times" w:hint="eastAsia"/>
          <w:szCs w:val="24"/>
        </w:rPr>
        <w:t>6</w:t>
      </w:r>
      <w:r w:rsidRPr="006E3252">
        <w:rPr>
          <w:rFonts w:ascii="Times" w:eastAsia="標楷體" w:hAnsi="Times" w:cs="Times" w:hint="eastAsia"/>
          <w:szCs w:val="24"/>
        </w:rPr>
        <w:t>月</w:t>
      </w:r>
      <w:r w:rsidRPr="006E3252">
        <w:rPr>
          <w:rFonts w:ascii="Times" w:eastAsia="標楷體" w:hAnsi="Times" w:cs="Times" w:hint="eastAsia"/>
          <w:szCs w:val="24"/>
        </w:rPr>
        <w:t>6</w:t>
      </w:r>
      <w:r w:rsidRPr="006E3252">
        <w:rPr>
          <w:rFonts w:ascii="Times" w:eastAsia="標楷體" w:hAnsi="Times" w:cs="Times" w:hint="eastAsia"/>
          <w:szCs w:val="24"/>
        </w:rPr>
        <w:t>日起，應向欲申請雙主修之系所，確認應修學分數。</w:t>
      </w:r>
    </w:p>
    <w:p w:rsidR="00B36FE1" w:rsidRDefault="00B36FE1">
      <w:pPr>
        <w:pageBreakBefore/>
        <w:widowControl/>
        <w:rPr>
          <w:rFonts w:ascii="Times" w:eastAsia="標楷體" w:hAnsi="Times" w:cs="Times"/>
          <w:sz w:val="22"/>
          <w:szCs w:val="22"/>
        </w:rPr>
      </w:pPr>
    </w:p>
    <w:p w:rsidR="006E3252" w:rsidRPr="003D70F8" w:rsidRDefault="006E3252" w:rsidP="006E3252">
      <w:pPr>
        <w:tabs>
          <w:tab w:val="left" w:pos="84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</w:tabs>
        <w:autoSpaceDE w:val="0"/>
        <w:spacing w:before="40"/>
        <w:ind w:leftChars="139" w:left="1215" w:right="-40" w:hangingChars="275" w:hanging="881"/>
        <w:jc w:val="center"/>
        <w:rPr>
          <w:rFonts w:ascii="Times" w:eastAsia="標楷體" w:hAnsi="Times"/>
          <w:b/>
          <w:sz w:val="32"/>
          <w:szCs w:val="32"/>
        </w:rPr>
      </w:pPr>
      <w:r>
        <w:rPr>
          <w:rFonts w:ascii="Times" w:eastAsia="標楷體" w:hAnsi="Times" w:hint="eastAsia"/>
          <w:b/>
          <w:sz w:val="32"/>
          <w:szCs w:val="32"/>
        </w:rPr>
        <w:t>他校</w:t>
      </w:r>
      <w:r w:rsidRPr="003D70F8">
        <w:rPr>
          <w:rFonts w:ascii="Times" w:eastAsia="標楷體" w:hAnsi="Times"/>
          <w:b/>
          <w:sz w:val="32"/>
          <w:szCs w:val="32"/>
        </w:rPr>
        <w:t>學生修讀</w:t>
      </w:r>
      <w:r>
        <w:rPr>
          <w:rFonts w:ascii="Times" w:eastAsia="標楷體" w:hAnsi="Times" w:hint="eastAsia"/>
          <w:b/>
          <w:sz w:val="32"/>
          <w:szCs w:val="32"/>
          <w:shd w:val="pct15" w:color="auto" w:fill="FFFFFF"/>
        </w:rPr>
        <w:t>清大</w:t>
      </w:r>
      <w:r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輔系</w:t>
      </w:r>
      <w:r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(</w:t>
      </w:r>
      <w:r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所</w:t>
      </w:r>
      <w:r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)</w:t>
      </w:r>
      <w:r w:rsidRPr="003D70F8">
        <w:rPr>
          <w:rFonts w:ascii="Times" w:hAnsi="Times"/>
          <w:b/>
          <w:sz w:val="32"/>
          <w:szCs w:val="32"/>
          <w:shd w:val="pct15" w:color="auto" w:fill="FFFFFF"/>
        </w:rPr>
        <w:t>/</w:t>
      </w:r>
      <w:r w:rsidRPr="003D70F8">
        <w:rPr>
          <w:rFonts w:ascii="Times" w:eastAsia="標楷體" w:hAnsi="Times"/>
          <w:b/>
          <w:sz w:val="32"/>
          <w:szCs w:val="32"/>
          <w:shd w:val="pct15" w:color="auto" w:fill="FFFFFF"/>
        </w:rPr>
        <w:t>雙主修</w:t>
      </w:r>
      <w:r w:rsidRPr="003D70F8">
        <w:rPr>
          <w:rFonts w:ascii="Times" w:eastAsia="標楷體" w:hAnsi="Times"/>
          <w:b/>
          <w:sz w:val="32"/>
          <w:szCs w:val="32"/>
        </w:rPr>
        <w:t>應修科目表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"/>
        <w:gridCol w:w="3356"/>
        <w:gridCol w:w="346"/>
        <w:gridCol w:w="344"/>
        <w:gridCol w:w="1039"/>
        <w:gridCol w:w="3355"/>
        <w:gridCol w:w="351"/>
        <w:gridCol w:w="351"/>
      </w:tblGrid>
      <w:tr w:rsidR="006E3252" w:rsidRPr="003D70F8" w:rsidTr="006E3252">
        <w:trPr>
          <w:cantSplit/>
          <w:trHeight w:hRule="exact" w:val="545"/>
          <w:jc w:val="center"/>
        </w:trPr>
        <w:tc>
          <w:tcPr>
            <w:tcW w:w="1052" w:type="dxa"/>
            <w:vAlign w:val="center"/>
          </w:tcPr>
          <w:p w:rsidR="006E3252" w:rsidRPr="004B1C72" w:rsidRDefault="006E3252" w:rsidP="009D4D35">
            <w:pPr>
              <w:snapToGrid w:val="0"/>
              <w:jc w:val="center"/>
              <w:rPr>
                <w:rFonts w:ascii="Times" w:eastAsia="標楷體" w:hAnsi="Times"/>
                <w:b/>
                <w:sz w:val="28"/>
              </w:rPr>
            </w:pPr>
            <w:r w:rsidRPr="004B1C72">
              <w:rPr>
                <w:rFonts w:ascii="Times" w:eastAsia="標楷體" w:hAnsi="Times" w:hint="eastAsia"/>
                <w:b/>
                <w:sz w:val="28"/>
              </w:rPr>
              <w:t>學號</w:t>
            </w:r>
          </w:p>
        </w:tc>
        <w:tc>
          <w:tcPr>
            <w:tcW w:w="3356" w:type="dxa"/>
            <w:vAlign w:val="center"/>
          </w:tcPr>
          <w:p w:rsidR="006E3252" w:rsidRPr="004B1C72" w:rsidRDefault="006E3252" w:rsidP="009D4D3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  <w:szCs w:val="22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6E3252" w:rsidRPr="004B1C72" w:rsidRDefault="006E3252" w:rsidP="009D4D35">
            <w:pPr>
              <w:snapToGrid w:val="0"/>
              <w:ind w:leftChars="-5" w:left="24" w:hangingChars="13" w:hanging="36"/>
              <w:jc w:val="center"/>
              <w:rPr>
                <w:rFonts w:ascii="Times" w:eastAsia="標楷體" w:hAnsi="Times"/>
                <w:b/>
                <w:sz w:val="16"/>
                <w:szCs w:val="16"/>
              </w:rPr>
            </w:pPr>
            <w:r w:rsidRPr="004B1C72">
              <w:rPr>
                <w:rFonts w:ascii="Times" w:eastAsia="標楷體" w:hAnsi="Times" w:hint="eastAsia"/>
                <w:b/>
                <w:sz w:val="28"/>
              </w:rPr>
              <w:t>姓名</w:t>
            </w:r>
          </w:p>
        </w:tc>
        <w:tc>
          <w:tcPr>
            <w:tcW w:w="4057" w:type="dxa"/>
            <w:gridSpan w:val="3"/>
            <w:vAlign w:val="center"/>
          </w:tcPr>
          <w:p w:rsidR="006E3252" w:rsidRPr="004B1C72" w:rsidRDefault="006E3252" w:rsidP="009D4D3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b/>
                <w:sz w:val="22"/>
                <w:szCs w:val="22"/>
              </w:rPr>
            </w:pPr>
          </w:p>
        </w:tc>
      </w:tr>
      <w:tr w:rsidR="006E3252" w:rsidRPr="003D70F8" w:rsidTr="006E3252">
        <w:trPr>
          <w:cantSplit/>
          <w:trHeight w:hRule="exact" w:val="723"/>
          <w:jc w:val="center"/>
        </w:trPr>
        <w:tc>
          <w:tcPr>
            <w:tcW w:w="1052" w:type="dxa"/>
            <w:vAlign w:val="center"/>
          </w:tcPr>
          <w:p w:rsidR="006E3252" w:rsidRPr="003D70F8" w:rsidRDefault="006E3252" w:rsidP="009D4D35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科號</w:t>
            </w:r>
          </w:p>
          <w:p w:rsidR="006E3252" w:rsidRPr="003D70F8" w:rsidRDefault="006E3252" w:rsidP="009D4D35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16"/>
              </w:rPr>
              <w:t>(</w:t>
            </w:r>
            <w:r w:rsidRPr="003D70F8">
              <w:rPr>
                <w:rFonts w:ascii="Times" w:eastAsia="標楷體" w:hAnsi="Times"/>
                <w:sz w:val="16"/>
              </w:rPr>
              <w:t>本欄勿填</w:t>
            </w:r>
            <w:r w:rsidRPr="003D70F8">
              <w:rPr>
                <w:rFonts w:ascii="Times" w:eastAsia="標楷體" w:hAnsi="Times"/>
                <w:sz w:val="16"/>
              </w:rPr>
              <w:t>)</w:t>
            </w:r>
          </w:p>
        </w:tc>
        <w:tc>
          <w:tcPr>
            <w:tcW w:w="3356" w:type="dxa"/>
            <w:vAlign w:val="center"/>
          </w:tcPr>
          <w:p w:rsidR="006E3252" w:rsidRPr="003D70F8" w:rsidRDefault="006E3252" w:rsidP="009D4D35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346" w:type="dxa"/>
            <w:vAlign w:val="center"/>
          </w:tcPr>
          <w:p w:rsidR="006E3252" w:rsidRPr="003D70F8" w:rsidRDefault="006E3252" w:rsidP="009D4D35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344" w:type="dxa"/>
            <w:vAlign w:val="center"/>
          </w:tcPr>
          <w:p w:rsidR="006E3252" w:rsidRPr="003D70F8" w:rsidRDefault="006E3252" w:rsidP="009D4D3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  <w:tc>
          <w:tcPr>
            <w:tcW w:w="1039" w:type="dxa"/>
            <w:vAlign w:val="center"/>
          </w:tcPr>
          <w:p w:rsidR="006E3252" w:rsidRPr="003D70F8" w:rsidRDefault="006E3252" w:rsidP="009D4D35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科號</w:t>
            </w:r>
          </w:p>
          <w:p w:rsidR="006E3252" w:rsidRPr="003D70F8" w:rsidRDefault="006E3252" w:rsidP="009D4D35">
            <w:pPr>
              <w:snapToGrid w:val="0"/>
              <w:ind w:leftChars="-5" w:left="9" w:hangingChars="13" w:hanging="21"/>
              <w:jc w:val="center"/>
              <w:rPr>
                <w:rFonts w:ascii="Times" w:eastAsia="標楷體" w:hAnsi="Times"/>
                <w:sz w:val="16"/>
                <w:szCs w:val="16"/>
              </w:rPr>
            </w:pPr>
            <w:r w:rsidRPr="003D70F8">
              <w:rPr>
                <w:rFonts w:ascii="Times" w:eastAsia="標楷體" w:hAnsi="Times"/>
                <w:sz w:val="16"/>
                <w:szCs w:val="16"/>
              </w:rPr>
              <w:t>(</w:t>
            </w:r>
            <w:r w:rsidRPr="003D70F8">
              <w:rPr>
                <w:rFonts w:ascii="Times" w:eastAsia="標楷體" w:hAnsi="Times"/>
                <w:sz w:val="16"/>
                <w:szCs w:val="16"/>
              </w:rPr>
              <w:t>本欄勿填</w:t>
            </w:r>
            <w:r w:rsidRPr="003D70F8">
              <w:rPr>
                <w:rFonts w:ascii="Times" w:eastAsia="標楷體" w:hAnsi="Times"/>
                <w:sz w:val="16"/>
                <w:szCs w:val="16"/>
              </w:rPr>
              <w:t>)</w:t>
            </w:r>
          </w:p>
        </w:tc>
        <w:tc>
          <w:tcPr>
            <w:tcW w:w="3355" w:type="dxa"/>
            <w:vAlign w:val="center"/>
          </w:tcPr>
          <w:p w:rsidR="006E3252" w:rsidRPr="003D70F8" w:rsidRDefault="006E3252" w:rsidP="009D4D35">
            <w:pPr>
              <w:snapToGrid w:val="0"/>
              <w:jc w:val="center"/>
              <w:rPr>
                <w:rFonts w:ascii="Times" w:eastAsia="標楷體" w:hAnsi="Times"/>
                <w:sz w:val="28"/>
              </w:rPr>
            </w:pPr>
            <w:r w:rsidRPr="003D70F8">
              <w:rPr>
                <w:rFonts w:ascii="Times" w:eastAsia="標楷體" w:hAnsi="Times"/>
                <w:sz w:val="28"/>
              </w:rPr>
              <w:t>科目名稱</w:t>
            </w:r>
          </w:p>
        </w:tc>
        <w:tc>
          <w:tcPr>
            <w:tcW w:w="351" w:type="dxa"/>
            <w:vAlign w:val="center"/>
          </w:tcPr>
          <w:p w:rsidR="006E3252" w:rsidRPr="003D70F8" w:rsidRDefault="006E3252" w:rsidP="009D4D35">
            <w:pPr>
              <w:snapToGrid w:val="0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學分</w:t>
            </w:r>
          </w:p>
        </w:tc>
        <w:tc>
          <w:tcPr>
            <w:tcW w:w="351" w:type="dxa"/>
            <w:vAlign w:val="center"/>
          </w:tcPr>
          <w:p w:rsidR="006E3252" w:rsidRPr="003D70F8" w:rsidRDefault="006E3252" w:rsidP="009D4D35">
            <w:pPr>
              <w:snapToGrid w:val="0"/>
              <w:spacing w:line="200" w:lineRule="exact"/>
              <w:jc w:val="center"/>
              <w:rPr>
                <w:rFonts w:ascii="Times" w:eastAsia="標楷體" w:hAnsi="Times"/>
                <w:sz w:val="22"/>
                <w:szCs w:val="22"/>
              </w:rPr>
            </w:pPr>
            <w:r w:rsidRPr="003D70F8">
              <w:rPr>
                <w:rFonts w:ascii="Times" w:eastAsia="標楷體" w:hAnsi="Times"/>
                <w:sz w:val="22"/>
                <w:szCs w:val="22"/>
              </w:rPr>
              <w:t>必選修</w:t>
            </w: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1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1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567"/>
          <w:jc w:val="center"/>
        </w:trPr>
        <w:tc>
          <w:tcPr>
            <w:tcW w:w="1052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6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44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1039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355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  <w:tc>
          <w:tcPr>
            <w:tcW w:w="351" w:type="dxa"/>
          </w:tcPr>
          <w:p w:rsidR="006E3252" w:rsidRPr="003D70F8" w:rsidRDefault="006E3252" w:rsidP="009D4D35">
            <w:pPr>
              <w:rPr>
                <w:rFonts w:ascii="Times" w:eastAsia="標楷體" w:hAnsi="Times"/>
                <w:b/>
                <w:bCs/>
                <w:sz w:val="28"/>
                <w:u w:val="single"/>
              </w:rPr>
            </w:pPr>
          </w:p>
        </w:tc>
      </w:tr>
      <w:tr w:rsidR="006E3252" w:rsidRPr="003D70F8" w:rsidTr="006E3252">
        <w:trPr>
          <w:cantSplit/>
          <w:trHeight w:hRule="exact" w:val="829"/>
          <w:jc w:val="center"/>
        </w:trPr>
        <w:tc>
          <w:tcPr>
            <w:tcW w:w="10194" w:type="dxa"/>
            <w:gridSpan w:val="8"/>
            <w:vAlign w:val="center"/>
          </w:tcPr>
          <w:p w:rsidR="006E3252" w:rsidRPr="00FD1B43" w:rsidRDefault="006E3252" w:rsidP="009D4D35">
            <w:pPr>
              <w:jc w:val="center"/>
              <w:rPr>
                <w:rFonts w:ascii="Times" w:eastAsia="標楷體" w:hAnsi="Times"/>
                <w:b/>
                <w:bCs/>
                <w:sz w:val="28"/>
              </w:rPr>
            </w:pP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必修：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學分　　　選修：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 xml:space="preserve">學分　　</w:t>
            </w:r>
            <w:r>
              <w:rPr>
                <w:rFonts w:ascii="Times" w:eastAsia="標楷體" w:hAnsi="Times" w:hint="eastAsia"/>
                <w:b/>
                <w:bCs/>
                <w:sz w:val="28"/>
              </w:rPr>
              <w:t>應加修總學分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：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  <w:u w:val="single"/>
              </w:rPr>
              <w:t xml:space="preserve">　</w:t>
            </w:r>
            <w:r w:rsidRPr="00FD1B43">
              <w:rPr>
                <w:rFonts w:ascii="Times" w:eastAsia="標楷體" w:hAnsi="Times" w:hint="eastAsia"/>
                <w:b/>
                <w:bCs/>
                <w:sz w:val="28"/>
              </w:rPr>
              <w:t>學分</w:t>
            </w:r>
          </w:p>
        </w:tc>
      </w:tr>
    </w:tbl>
    <w:p w:rsidR="006E3252" w:rsidRPr="00E61D1D" w:rsidRDefault="006E3252" w:rsidP="006E3252">
      <w:pPr>
        <w:widowControl/>
        <w:ind w:left="240" w:hangingChars="100" w:hanging="240"/>
        <w:rPr>
          <w:rFonts w:ascii="Times" w:eastAsia="標楷體" w:hAnsi="Times"/>
          <w:szCs w:val="24"/>
        </w:rPr>
      </w:pPr>
      <w:r w:rsidRPr="00E61D1D">
        <w:rPr>
          <w:rFonts w:ascii="標楷體" w:eastAsia="標楷體" w:hAnsi="標楷體" w:hint="eastAsia"/>
          <w:color w:val="FF0000"/>
          <w:szCs w:val="24"/>
        </w:rPr>
        <w:t>＊</w:t>
      </w:r>
      <w:r w:rsidRPr="00E61D1D">
        <w:rPr>
          <w:rFonts w:ascii="Times" w:eastAsia="標楷體" w:hAnsi="Times" w:hint="eastAsia"/>
          <w:color w:val="FF0000"/>
          <w:szCs w:val="24"/>
        </w:rPr>
        <w:t>自</w:t>
      </w:r>
      <w:r w:rsidRPr="00E61D1D">
        <w:rPr>
          <w:rFonts w:ascii="Times" w:eastAsia="標楷體" w:hAnsi="Times" w:hint="eastAsia"/>
          <w:color w:val="FF0000"/>
          <w:szCs w:val="24"/>
        </w:rPr>
        <w:t>113</w:t>
      </w:r>
      <w:r w:rsidRPr="00E61D1D">
        <w:rPr>
          <w:rFonts w:ascii="Times" w:eastAsia="標楷體" w:hAnsi="Times" w:hint="eastAsia"/>
          <w:color w:val="FF0000"/>
          <w:szCs w:val="24"/>
        </w:rPr>
        <w:t>年</w:t>
      </w:r>
      <w:r w:rsidRPr="00E61D1D">
        <w:rPr>
          <w:rFonts w:ascii="Times" w:eastAsia="標楷體" w:hAnsi="Times" w:hint="eastAsia"/>
          <w:color w:val="FF0000"/>
          <w:szCs w:val="24"/>
        </w:rPr>
        <w:t>6</w:t>
      </w:r>
      <w:r w:rsidRPr="00E61D1D">
        <w:rPr>
          <w:rFonts w:ascii="Times" w:eastAsia="標楷體" w:hAnsi="Times" w:hint="eastAsia"/>
          <w:color w:val="FF0000"/>
          <w:szCs w:val="24"/>
        </w:rPr>
        <w:t>月</w:t>
      </w:r>
      <w:r w:rsidRPr="00E61D1D">
        <w:rPr>
          <w:rFonts w:ascii="Times" w:eastAsia="標楷體" w:hAnsi="Times" w:hint="eastAsia"/>
          <w:color w:val="FF0000"/>
          <w:szCs w:val="24"/>
        </w:rPr>
        <w:t>6</w:t>
      </w:r>
      <w:r w:rsidRPr="00E61D1D">
        <w:rPr>
          <w:rFonts w:ascii="Times" w:eastAsia="標楷體" w:hAnsi="Times" w:hint="eastAsia"/>
          <w:color w:val="FF0000"/>
          <w:szCs w:val="24"/>
        </w:rPr>
        <w:t>日起，應向欲申請雙主修之系所，確認應修學分數及科目。</w:t>
      </w:r>
      <w:r w:rsidRPr="00E61D1D">
        <w:rPr>
          <w:rFonts w:ascii="Times" w:eastAsia="標楷體" w:hAnsi="Times"/>
          <w:color w:val="FF0000"/>
          <w:szCs w:val="24"/>
        </w:rPr>
        <w:t>請系所務必確認應加修學分數是否正確</w:t>
      </w:r>
    </w:p>
    <w:p w:rsidR="006E3252" w:rsidRPr="00B86385" w:rsidRDefault="006E3252" w:rsidP="006E3252">
      <w:pPr>
        <w:widowControl/>
        <w:rPr>
          <w:rFonts w:ascii="Times" w:eastAsia="標楷體" w:hAnsi="Times"/>
          <w:szCs w:val="24"/>
        </w:rPr>
      </w:pPr>
      <w:r>
        <w:rPr>
          <w:rFonts w:ascii="標楷體" w:eastAsia="標楷體" w:hAnsi="標楷體" w:hint="eastAsia"/>
          <w:szCs w:val="24"/>
        </w:rPr>
        <w:t>＊</w:t>
      </w:r>
      <w:r w:rsidRPr="00B86385">
        <w:rPr>
          <w:rFonts w:ascii="Times" w:eastAsia="標楷體" w:hAnsi="Times" w:hint="eastAsia"/>
          <w:szCs w:val="24"/>
        </w:rPr>
        <w:t>如有修改處，請學生簽名。</w:t>
      </w:r>
    </w:p>
    <w:p w:rsidR="006E3252" w:rsidRPr="00CC4A05" w:rsidRDefault="006E3252" w:rsidP="006E3252">
      <w:pPr>
        <w:widowControl/>
        <w:jc w:val="center"/>
        <w:rPr>
          <w:rFonts w:ascii="Times" w:eastAsia="標楷體" w:hAnsi="Times"/>
          <w:sz w:val="28"/>
          <w:szCs w:val="28"/>
          <w:u w:val="single"/>
        </w:rPr>
      </w:pPr>
      <w:r w:rsidRPr="00B86385">
        <w:rPr>
          <w:rFonts w:ascii="Times" w:eastAsia="標楷體" w:hAnsi="Times" w:hint="eastAsia"/>
          <w:sz w:val="28"/>
          <w:szCs w:val="28"/>
        </w:rPr>
        <w:t>系所確認：</w:t>
      </w:r>
      <w:r>
        <w:rPr>
          <w:rFonts w:ascii="Times" w:eastAsia="標楷體" w:hAnsi="Times" w:hint="eastAsia"/>
          <w:sz w:val="28"/>
          <w:szCs w:val="28"/>
          <w:u w:val="single"/>
        </w:rPr>
        <w:t xml:space="preserve">                     </w:t>
      </w:r>
    </w:p>
    <w:p w:rsidR="00B36FE1" w:rsidRPr="00921CCC" w:rsidRDefault="00B36FE1">
      <w:pPr>
        <w:widowControl/>
        <w:rPr>
          <w:rFonts w:ascii="Times" w:eastAsia="標楷體" w:hAnsi="Times" w:cs="Times"/>
          <w:sz w:val="22"/>
          <w:szCs w:val="22"/>
        </w:rPr>
      </w:pPr>
    </w:p>
    <w:sectPr w:rsidR="00B36FE1" w:rsidRPr="00921CCC">
      <w:pgSz w:w="11906" w:h="16838"/>
      <w:pgMar w:top="568" w:right="851" w:bottom="454" w:left="79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36" w:rsidRDefault="00867E36">
      <w:r>
        <w:separator/>
      </w:r>
    </w:p>
  </w:endnote>
  <w:endnote w:type="continuationSeparator" w:id="0">
    <w:p w:rsidR="00867E36" w:rsidRDefault="0086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36" w:rsidRDefault="00867E36">
      <w:r>
        <w:rPr>
          <w:color w:val="000000"/>
        </w:rPr>
        <w:separator/>
      </w:r>
    </w:p>
  </w:footnote>
  <w:footnote w:type="continuationSeparator" w:id="0">
    <w:p w:rsidR="00867E36" w:rsidRDefault="0086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B8B"/>
    <w:multiLevelType w:val="multilevel"/>
    <w:tmpl w:val="29D2BC78"/>
    <w:lvl w:ilvl="0">
      <w:start w:val="1"/>
      <w:numFmt w:val="decimal"/>
      <w:lvlText w:val="%1."/>
      <w:lvlJc w:val="left"/>
      <w:pPr>
        <w:ind w:left="722" w:hanging="360"/>
      </w:pPr>
    </w:lvl>
    <w:lvl w:ilvl="1">
      <w:start w:val="1"/>
      <w:numFmt w:val="ideographTraditional"/>
      <w:lvlText w:val="%2、"/>
      <w:lvlJc w:val="left"/>
      <w:pPr>
        <w:ind w:left="1322" w:hanging="480"/>
      </w:pPr>
    </w:lvl>
    <w:lvl w:ilvl="2">
      <w:start w:val="1"/>
      <w:numFmt w:val="lowerRoman"/>
      <w:lvlText w:val="%3."/>
      <w:lvlJc w:val="right"/>
      <w:pPr>
        <w:ind w:left="1802" w:hanging="480"/>
      </w:pPr>
    </w:lvl>
    <w:lvl w:ilvl="3">
      <w:start w:val="1"/>
      <w:numFmt w:val="decimal"/>
      <w:lvlText w:val="%4."/>
      <w:lvlJc w:val="left"/>
      <w:pPr>
        <w:ind w:left="2282" w:hanging="480"/>
      </w:pPr>
    </w:lvl>
    <w:lvl w:ilvl="4">
      <w:start w:val="1"/>
      <w:numFmt w:val="ideographTraditional"/>
      <w:lvlText w:val="%5、"/>
      <w:lvlJc w:val="left"/>
      <w:pPr>
        <w:ind w:left="2762" w:hanging="480"/>
      </w:pPr>
    </w:lvl>
    <w:lvl w:ilvl="5">
      <w:start w:val="1"/>
      <w:numFmt w:val="lowerRoman"/>
      <w:lvlText w:val="%6."/>
      <w:lvlJc w:val="right"/>
      <w:pPr>
        <w:ind w:left="3242" w:hanging="480"/>
      </w:pPr>
    </w:lvl>
    <w:lvl w:ilvl="6">
      <w:start w:val="1"/>
      <w:numFmt w:val="decimal"/>
      <w:lvlText w:val="%7."/>
      <w:lvlJc w:val="left"/>
      <w:pPr>
        <w:ind w:left="3722" w:hanging="480"/>
      </w:pPr>
    </w:lvl>
    <w:lvl w:ilvl="7">
      <w:start w:val="1"/>
      <w:numFmt w:val="ideographTraditional"/>
      <w:lvlText w:val="%8、"/>
      <w:lvlJc w:val="left"/>
      <w:pPr>
        <w:ind w:left="4202" w:hanging="480"/>
      </w:pPr>
    </w:lvl>
    <w:lvl w:ilvl="8">
      <w:start w:val="1"/>
      <w:numFmt w:val="lowerRoman"/>
      <w:lvlText w:val="%9."/>
      <w:lvlJc w:val="right"/>
      <w:pPr>
        <w:ind w:left="46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E1"/>
    <w:rsid w:val="00185488"/>
    <w:rsid w:val="004D6384"/>
    <w:rsid w:val="00587EAF"/>
    <w:rsid w:val="006E3252"/>
    <w:rsid w:val="00867E36"/>
    <w:rsid w:val="00921CCC"/>
    <w:rsid w:val="00B36FE1"/>
    <w:rsid w:val="00CA1DFC"/>
    <w:rsid w:val="00F3107A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04793"/>
  <w15:docId w15:val="{5B5AE299-6AD6-4715-AF21-38C08D0B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pPr>
      <w:ind w:left="480"/>
    </w:pPr>
  </w:style>
  <w:style w:type="character" w:styleId="ab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YFFan</dc:creator>
  <cp:lastModifiedBy>user</cp:lastModifiedBy>
  <cp:revision>2</cp:revision>
  <cp:lastPrinted>2024-06-13T06:39:00Z</cp:lastPrinted>
  <dcterms:created xsi:type="dcterms:W3CDTF">2024-11-11T02:38:00Z</dcterms:created>
  <dcterms:modified xsi:type="dcterms:W3CDTF">2024-11-11T02:38:00Z</dcterms:modified>
</cp:coreProperties>
</file>