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360" w:after="0"/>
        <w:ind w:left="181" w:right="-233" w:hanging="0"/>
        <w:jc w:val="both"/>
        <w:rPr/>
      </w:pPr>
      <w:r>
        <w:rPr>
          <w:rFonts w:eastAsia="標楷體"/>
          <w:b/>
          <w:bCs/>
          <w:sz w:val="32"/>
          <w:u w:val="single"/>
        </w:rPr>
        <w:t xml:space="preserve">           </w:t>
      </w:r>
      <w:r>
        <w:rPr>
          <w:rFonts w:eastAsia="標楷體"/>
          <w:b/>
          <w:bCs/>
          <w:sz w:val="32"/>
          <w:szCs w:val="32"/>
        </w:rPr>
        <w:t>學系</w:t>
      </w:r>
      <w:r>
        <w:rPr>
          <w:rFonts w:eastAsia="標楷體"/>
          <w:b/>
          <w:bCs/>
          <w:sz w:val="32"/>
          <w:szCs w:val="32"/>
        </w:rPr>
        <w:t>(</w:t>
      </w:r>
      <w:r>
        <w:rPr>
          <w:rFonts w:eastAsia="標楷體"/>
          <w:b/>
          <w:bCs/>
          <w:sz w:val="32"/>
          <w:szCs w:val="32"/>
        </w:rPr>
        <w:t>學士班</w:t>
      </w:r>
      <w:r>
        <w:rPr>
          <w:rFonts w:eastAsia="標楷體"/>
          <w:b/>
          <w:bCs/>
          <w:sz w:val="32"/>
          <w:szCs w:val="32"/>
        </w:rPr>
        <w:t>)</w:t>
      </w:r>
      <w:r>
        <w:rPr>
          <w:rFonts w:eastAsia="標楷體"/>
          <w:b/>
          <w:bCs/>
          <w:sz w:val="32"/>
          <w:szCs w:val="32"/>
        </w:rPr>
        <w:t>轉系（組、學士班）審查標準新增／異動申請表</w:t>
      </w:r>
    </w:p>
    <w:p>
      <w:pPr>
        <w:pStyle w:val="Normal"/>
        <w:spacing w:lineRule="auto" w:before="0" w:after="240"/>
        <w:ind w:left="0" w:right="1258" w:hanging="0"/>
        <w:jc w:val="right"/>
        <w:rPr>
          <w:rFonts w:eastAsia="標楷體"/>
        </w:rPr>
      </w:pPr>
      <w:r>
        <w:rPr>
          <w:rFonts w:eastAsia="標楷體"/>
        </w:rPr>
      </w:r>
    </w:p>
    <w:tbl>
      <w:tblPr>
        <w:tblW w:w="10829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188"/>
        <w:gridCol w:w="1439"/>
        <w:gridCol w:w="1441"/>
        <w:gridCol w:w="6761"/>
      </w:tblGrid>
      <w:tr>
        <w:trPr>
          <w:trHeight w:val="567" w:hRule="exact"/>
        </w:trPr>
        <w:tc>
          <w:tcPr>
            <w:tcW w:w="10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before="120" w:after="360"/>
              <w:ind w:left="298" w:right="0" w:hanging="34"/>
              <w:jc w:val="both"/>
              <w:rPr/>
            </w:pPr>
            <w:r>
              <w:rPr>
                <w:rFonts w:ascii="華康鐵線龍門W3(P);Arial Unicode MS" w:hAnsi="華康鐵線龍門W3(P);Arial Unicode MS" w:eastAsia="標楷體"/>
                <w:sz w:val="32"/>
                <w:szCs w:val="32"/>
              </w:rPr>
              <w:t>適用</w:t>
            </w:r>
            <w:r>
              <w:rPr>
                <w:rFonts w:ascii="華康鐵線龍門W3(P);Arial Unicode MS" w:hAnsi="華康鐵線龍門W3(P);Arial Unicode MS" w:eastAsia="標楷體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華康鐵線龍門W3(P);Arial Unicode MS" w:hAnsi="華康鐵線龍門W3(P);Arial Unicode MS" w:eastAsia="標楷體"/>
                <w:sz w:val="32"/>
                <w:szCs w:val="32"/>
              </w:rPr>
              <w:t xml:space="preserve"> 學年度起轉系審查標準</w:t>
            </w:r>
          </w:p>
        </w:tc>
      </w:tr>
      <w:tr>
        <w:trPr>
          <w:trHeight w:val="1338" w:hRule="exact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華康鐵線龍門W3(P);Arial Unicode MS" w:hAnsi="華康鐵線龍門W3(P);Arial Unicode MS" w:eastAsia="標楷體"/>
              </w:rPr>
              <w:t>新增</w:t>
            </w:r>
            <w:r>
              <w:rPr>
                <w:rFonts w:eastAsia="標楷體" w:ascii="華康鐵線龍門W3(P);Arial Unicode MS" w:hAnsi="華康鐵線龍門W3(P);Arial Unicode MS"/>
              </w:rPr>
              <w:t>/</w:t>
            </w:r>
            <w:r>
              <w:rPr>
                <w:rFonts w:ascii="華康鐵線龍門W3(P);Arial Unicode MS" w:hAnsi="華康鐵線龍門W3(P);Arial Unicode MS" w:eastAsia="標楷體"/>
              </w:rPr>
              <w:t>異動（</w:t>
            </w:r>
            <w:r>
              <w:rPr>
                <w:rFonts w:ascii="華康鐵線龍門W3(P);Arial Unicode MS" w:hAnsi="華康鐵線龍門W3(P);Arial Unicode MS" w:eastAsia="標楷體"/>
                <w:szCs w:val="24"/>
              </w:rPr>
              <w:t>請勾選）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華康鐵線龍門W3(P);Arial Unicode MS" w:hAnsi="華康鐵線龍門W3(P);Arial Unicode MS" w:eastAsia="標楷體"/>
              </w:rPr>
            </w:pPr>
            <w:r>
              <w:rPr>
                <w:rFonts w:ascii="華康鐵線龍門W3(P);Arial Unicode MS" w:hAnsi="華康鐵線龍門W3(P);Arial Unicode MS" w:eastAsia="標楷體"/>
              </w:rPr>
              <w:t>轉入年級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華康鐵線龍門W3(P);Arial Unicode MS" w:hAnsi="華康鐵線龍門W3(P);Arial Unicode MS" w:eastAsia="標楷體"/>
                <w:szCs w:val="24"/>
              </w:rPr>
            </w:pPr>
            <w:r>
              <w:rPr>
                <w:rFonts w:ascii="華康鐵線龍門W3(P);Arial Unicode MS" w:hAnsi="華康鐵線龍門W3(P);Arial Unicode MS" w:eastAsia="標楷體"/>
                <w:szCs w:val="24"/>
              </w:rPr>
              <w:t>限制</w:t>
            </w:r>
          </w:p>
          <w:p>
            <w:pPr>
              <w:pStyle w:val="Normal"/>
              <w:spacing w:lineRule="exact" w:line="240"/>
              <w:jc w:val="center"/>
              <w:rPr>
                <w:rFonts w:ascii="華康鐵線龍門W3(P);Arial Unicode MS" w:hAnsi="華康鐵線龍門W3(P);Arial Unicode MS" w:eastAsia="標楷體"/>
                <w:szCs w:val="24"/>
              </w:rPr>
            </w:pPr>
            <w:r>
              <w:rPr>
                <w:rFonts w:ascii="華康鐵線龍門W3(P);Arial Unicode MS" w:hAnsi="華康鐵線龍門W3(P);Arial Unicode MS" w:eastAsia="標楷體"/>
                <w:szCs w:val="24"/>
              </w:rPr>
              <w:t>（如有限制請打勾）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before="120" w:after="360"/>
              <w:ind w:left="298" w:right="0" w:hanging="34"/>
              <w:jc w:val="center"/>
              <w:rPr>
                <w:rFonts w:ascii="華康鐵線龍門W3(P);Arial Unicode MS" w:hAnsi="華康鐵線龍門W3(P);Arial Unicode MS" w:eastAsia="標楷體"/>
                <w:szCs w:val="24"/>
              </w:rPr>
            </w:pPr>
            <w:r>
              <w:rPr>
                <w:rFonts w:ascii="華康鐵線龍門W3(P);Arial Unicode MS" w:hAnsi="華康鐵線龍門W3(P);Arial Unicode MS" w:eastAsia="標楷體"/>
                <w:szCs w:val="24"/>
              </w:rPr>
              <w:t>審查標準</w:t>
            </w:r>
          </w:p>
        </w:tc>
      </w:tr>
      <w:tr>
        <w:trPr>
          <w:trHeight w:val="680" w:hRule="exact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280"/>
              <w:jc w:val="center"/>
              <w:rPr>
                <w:rFonts w:ascii="華康鐵線龍門W3(P);Arial Unicode MS" w:hAnsi="華康鐵線龍門W3(P);Arial Unicode MS" w:eastAsia="標楷體"/>
              </w:rPr>
            </w:pPr>
            <w:r>
              <w:rPr>
                <w:rFonts w:ascii="華康鐵線龍門W3(P);Arial Unicode MS" w:hAnsi="華康鐵線龍門W3(P);Arial Unicode MS" w:eastAsia="標楷體"/>
              </w:rPr>
              <w:t>新增</w:t>
            </w:r>
          </w:p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280"/>
              <w:jc w:val="center"/>
              <w:rPr>
                <w:rFonts w:ascii="華康鐵線龍門W3(P);Arial Unicode MS" w:hAnsi="華康鐵線龍門W3(P);Arial Unicode MS" w:eastAsia="標楷體"/>
              </w:rPr>
            </w:pPr>
            <w:r>
              <w:rPr>
                <w:rFonts w:ascii="華康鐵線龍門W3(P);Arial Unicode MS" w:hAnsi="華康鐵線龍門W3(P);Arial Unicode MS" w:eastAsia="標楷體"/>
              </w:rPr>
              <w:t>異動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exact" w:line="280"/>
              <w:ind w:left="187" w:right="0" w:hanging="240"/>
              <w:rPr>
                <w:rFonts w:ascii="華康鐵線龍門W3(P);Arial Unicode MS" w:hAnsi="華康鐵線龍門W3(P);Arial Unicode MS" w:eastAsia="標楷體"/>
              </w:rPr>
            </w:pPr>
            <w:r>
              <w:rPr>
                <w:rFonts w:ascii="華康鐵線龍門W3(P);Arial Unicode MS" w:hAnsi="華康鐵線龍門W3(P);Arial Unicode MS" w:eastAsia="標楷體"/>
              </w:rPr>
              <w:t>□</w:t>
            </w:r>
            <w:r>
              <w:rPr>
                <w:rFonts w:ascii="華康鐵線龍門W3(P);Arial Unicode MS" w:hAnsi="華康鐵線龍門W3(P);Arial Unicode MS" w:eastAsia="標楷體"/>
              </w:rPr>
              <w:t>各年級標準一致</w:t>
            </w:r>
          </w:p>
          <w:p>
            <w:pPr>
              <w:pStyle w:val="Normal"/>
              <w:snapToGrid w:val="false"/>
              <w:spacing w:lineRule="exact" w:line="280"/>
              <w:ind w:left="-53" w:right="0" w:hanging="0"/>
              <w:rPr/>
            </w:pPr>
            <w:r>
              <w:rPr>
                <w:rFonts w:ascii="華康鐵線龍門W3(P);Arial Unicode MS" w:hAnsi="華康鐵線龍門W3(P);Arial Unicode MS" w:eastAsia="標楷體"/>
              </w:rPr>
              <w:t>□</w:t>
            </w:r>
            <w:r>
              <w:rPr>
                <w:rFonts w:ascii="華康鐵線龍門W3(P);Arial Unicode MS" w:hAnsi="華康鐵線龍門W3(P);Arial Unicode MS" w:eastAsia="標楷體"/>
              </w:rPr>
              <w:t>其他</w:t>
            </w:r>
            <w:r>
              <w:rPr>
                <w:rFonts w:ascii="華康鐵線龍門W3(P);Arial Unicode MS" w:hAnsi="華康鐵線龍門W3(P);Arial Unicode MS" w:eastAsia="標楷體"/>
                <w:u w:val="single"/>
              </w:rPr>
              <w:t xml:space="preserve">   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exact" w:line="280" w:before="120" w:after="360"/>
              <w:jc w:val="both"/>
              <w:rPr/>
            </w:pPr>
            <w:r>
              <w:rPr/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exact" w:line="280" w:before="120" w:after="360"/>
              <w:jc w:val="both"/>
              <w:rPr/>
            </w:pPr>
            <w:r>
              <w:rPr>
                <w:rFonts w:ascii="標楷體" w:hAnsi="標楷體" w:cs="標楷體" w:eastAsia="標楷體"/>
              </w:rPr>
              <w:t>全年學業成績平均</w:t>
            </w:r>
            <w:r>
              <w:rPr>
                <w:rFonts w:ascii="標楷體" w:hAnsi="標楷體" w:cs="標楷體" w:eastAsia="標楷體"/>
                <w:u w:val="single"/>
              </w:rPr>
              <w:t>　　</w:t>
            </w:r>
            <w:r>
              <w:rPr>
                <w:rFonts w:ascii="標楷體" w:hAnsi="標楷體" w:cs="標楷體" w:eastAsia="標楷體"/>
              </w:rPr>
              <w:t>分（含）以上</w:t>
            </w:r>
          </w:p>
        </w:tc>
      </w:tr>
      <w:tr>
        <w:trPr>
          <w:trHeight w:val="680" w:hRule="exact"/>
        </w:trPr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exact" w:line="280" w:before="120" w:after="360"/>
              <w:jc w:val="both"/>
              <w:rPr/>
            </w:pPr>
            <w:r>
              <w:rPr/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exact" w:line="280" w:before="120" w:after="360"/>
              <w:jc w:val="both"/>
              <w:rPr/>
            </w:pPr>
            <w:r>
              <w:rPr>
                <w:rFonts w:ascii="標楷體" w:hAnsi="標楷體" w:cs="標楷體" w:eastAsia="標楷體"/>
              </w:rPr>
              <w:t>系排名前百分之</w:t>
            </w:r>
            <w:r>
              <w:rPr>
                <w:rFonts w:ascii="標楷體" w:hAnsi="標楷體" w:cs="標楷體" w:eastAsia="標楷體"/>
                <w:u w:val="single"/>
              </w:rPr>
              <w:t>　　</w:t>
            </w:r>
          </w:p>
        </w:tc>
      </w:tr>
      <w:tr>
        <w:trPr>
          <w:trHeight w:val="680" w:hRule="exact"/>
        </w:trPr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exact" w:line="280" w:before="120" w:after="360"/>
              <w:jc w:val="both"/>
              <w:rPr/>
            </w:pPr>
            <w:r>
              <w:rPr/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exact" w:line="280" w:before="120" w:after="360"/>
              <w:jc w:val="both"/>
              <w:rPr/>
            </w:pPr>
            <w:r>
              <w:rPr>
                <w:rFonts w:ascii="標楷體" w:hAnsi="標楷體" w:cs="標楷體" w:eastAsia="標楷體"/>
              </w:rPr>
              <w:t>班排名前百分之</w:t>
            </w:r>
            <w:r>
              <w:rPr>
                <w:rFonts w:ascii="標楷體" w:hAnsi="標楷體" w:cs="標楷體" w:eastAsia="標楷體"/>
                <w:u w:val="single"/>
              </w:rPr>
              <w:t>　　</w:t>
            </w:r>
          </w:p>
        </w:tc>
      </w:tr>
      <w:tr>
        <w:trPr>
          <w:trHeight w:val="1701" w:hRule="exact"/>
        </w:trPr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exact" w:line="280" w:before="120" w:after="360"/>
              <w:jc w:val="both"/>
              <w:rPr/>
            </w:pPr>
            <w:r>
              <w:rPr/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exact" w:line="280" w:before="120" w:after="360"/>
              <w:jc w:val="both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其他（科目）限制描述：</w:t>
            </w:r>
          </w:p>
        </w:tc>
      </w:tr>
    </w:tbl>
    <w:p>
      <w:pPr>
        <w:pStyle w:val="Normal"/>
        <w:spacing w:lineRule="auto" w:before="180" w:after="240"/>
        <w:ind w:left="0" w:right="-73" w:hanging="0"/>
        <w:rPr/>
      </w:pPr>
      <w:r>
        <w:rPr>
          <w:rFonts w:eastAsia="標楷體"/>
        </w:rPr>
        <w:t>備註</w:t>
      </w:r>
      <w:r>
        <w:rPr>
          <w:rFonts w:eastAsia="標楷體"/>
        </w:rPr>
        <w:t>: 1.</w:t>
      </w:r>
      <w:r>
        <w:rPr>
          <w:rFonts w:eastAsia="標楷體"/>
        </w:rPr>
        <w:t>有關各學系</w:t>
      </w:r>
      <w:r>
        <w:rPr>
          <w:rFonts w:eastAsia="標楷體"/>
        </w:rPr>
        <w:t>(</w:t>
      </w:r>
      <w:r>
        <w:rPr>
          <w:rFonts w:eastAsia="標楷體"/>
        </w:rPr>
        <w:t>學士班</w:t>
      </w:r>
      <w:r>
        <w:rPr>
          <w:rFonts w:eastAsia="標楷體"/>
        </w:rPr>
        <w:t>)</w:t>
      </w:r>
      <w:r>
        <w:rPr>
          <w:rFonts w:eastAsia="標楷體"/>
        </w:rPr>
        <w:t>目前審查標準請詳見本校註冊組網</w:t>
      </w:r>
      <w:r>
        <w:rPr>
          <w:rFonts w:ascii="標楷體" w:hAnsi="標楷體" w:cs="標楷體" w:eastAsia="標楷體"/>
        </w:rPr>
        <w:t>頁。</w:t>
      </w:r>
    </w:p>
    <w:p>
      <w:pPr>
        <w:pStyle w:val="Normal"/>
        <w:spacing w:lineRule="auto" w:before="180" w:after="240"/>
        <w:ind w:left="0" w:right="-73" w:hanging="0"/>
        <w:rPr>
          <w:rFonts w:ascii="標楷體" w:hAnsi="標楷體" w:eastAsia="標楷體" w:cs="標楷體"/>
        </w:rPr>
      </w:pPr>
      <w:r>
        <w:rPr>
          <w:rFonts w:ascii="標楷體" w:hAnsi="標楷體" w:cs="標楷體" w:eastAsia="標楷體"/>
        </w:rPr>
        <w:t xml:space="preserve">     </w:t>
      </w:r>
      <w:r>
        <w:rPr>
          <w:rFonts w:eastAsia="標楷體" w:cs="標楷體" w:ascii="標楷體" w:hAnsi="標楷體"/>
        </w:rPr>
        <w:t>2.</w:t>
      </w:r>
      <w:r>
        <w:rPr>
          <w:rFonts w:ascii="標楷體" w:hAnsi="標楷體" w:cs="標楷體" w:eastAsia="標楷體"/>
        </w:rPr>
        <w:t>本表填妥後，請送回教務處註冊組憑辦。</w:t>
      </w:r>
    </w:p>
    <w:p>
      <w:pPr>
        <w:pStyle w:val="Normal"/>
        <w:spacing w:lineRule="auto" w:before="180" w:after="240"/>
        <w:ind w:left="0" w:right="887" w:hanging="0"/>
        <w:jc w:val="right"/>
        <w:rPr>
          <w:rFonts w:eastAsia="標楷體"/>
        </w:rPr>
      </w:pPr>
      <w:r>
        <w:rPr>
          <w:rFonts w:eastAsia="標楷體"/>
        </w:rPr>
      </w:r>
    </w:p>
    <w:p>
      <w:pPr>
        <w:pStyle w:val="Normal"/>
        <w:spacing w:before="180" w:after="240"/>
        <w:ind w:left="0" w:right="-73" w:hanging="0"/>
        <w:jc w:val="center"/>
        <w:rPr/>
      </w:pPr>
      <w:r>
        <w:rPr>
          <w:rFonts w:eastAsia="標楷體"/>
        </w:rPr>
        <w:t xml:space="preserve">                         </w:t>
      </w:r>
      <w:r>
        <w:rPr>
          <w:rFonts w:eastAsia="標楷體"/>
        </w:rPr>
        <w:t>填表人：</w:t>
      </w:r>
      <w:r>
        <w:rPr>
          <w:rFonts w:eastAsia="標楷體"/>
          <w:u w:val="single"/>
        </w:rPr>
        <w:t>　　　　　　　　</w:t>
      </w:r>
      <w:r>
        <w:rPr>
          <w:rFonts w:ascii="華康鐵線龍門W3(P);Arial Unicode MS" w:hAnsi="華康鐵線龍門W3(P);Arial Unicode MS" w:eastAsia="標楷體"/>
        </w:rPr>
        <w:t>分機：</w:t>
      </w:r>
      <w:r>
        <w:rPr>
          <w:rFonts w:ascii="華康鐵線龍門W3(P);Arial Unicode MS" w:hAnsi="華康鐵線龍門W3(P);Arial Unicode MS" w:eastAsia="標楷體"/>
          <w:u w:val="single"/>
        </w:rPr>
        <w:t>　　　　　</w:t>
      </w:r>
      <w:r>
        <w:rPr>
          <w:rFonts w:eastAsia="標楷體"/>
        </w:rPr>
        <w:t>日期：</w:t>
      </w:r>
      <w:r>
        <w:rPr>
          <w:rFonts w:eastAsia="標楷體"/>
          <w:u w:val="single"/>
        </w:rPr>
        <w:t xml:space="preserve">         </w:t>
      </w:r>
    </w:p>
    <w:p>
      <w:pPr>
        <w:pStyle w:val="Normal"/>
        <w:tabs>
          <w:tab w:val="left" w:pos="10440" w:leader="none"/>
        </w:tabs>
        <w:spacing w:before="180" w:after="240"/>
        <w:ind w:left="0" w:right="107" w:hanging="0"/>
        <w:rPr/>
      </w:pPr>
      <w:r>
        <w:rPr>
          <w:rFonts w:ascii="標楷體" w:hAnsi="標楷體" w:cs="標楷體" w:eastAsia="標楷體"/>
        </w:rPr>
        <w:t xml:space="preserve">                                 </w:t>
      </w:r>
      <w:r>
        <w:rPr>
          <w:rFonts w:ascii="標楷體" w:hAnsi="標楷體" w:cs="標楷體" w:eastAsia="標楷體"/>
        </w:rPr>
        <w:t>系</w:t>
      </w:r>
      <w:r>
        <w:rPr>
          <w:rFonts w:eastAsia="標楷體" w:cs="標楷體" w:ascii="標楷體" w:hAnsi="標楷體"/>
        </w:rPr>
        <w:t>(</w:t>
      </w:r>
      <w:r>
        <w:rPr>
          <w:rFonts w:ascii="標楷體" w:hAnsi="標楷體" w:cs="標楷體" w:eastAsia="標楷體"/>
        </w:rPr>
        <w:t>學士班</w:t>
      </w:r>
      <w:r>
        <w:rPr>
          <w:rFonts w:eastAsia="標楷體" w:cs="標楷體" w:ascii="標楷體" w:hAnsi="標楷體"/>
        </w:rPr>
        <w:t>)</w:t>
      </w:r>
      <w:r>
        <w:rPr>
          <w:rFonts w:ascii="標楷體" w:hAnsi="標楷體" w:cs="標楷體" w:eastAsia="標楷體"/>
        </w:rPr>
        <w:t>主任簽章：</w:t>
      </w:r>
      <w:r>
        <w:rPr>
          <w:rFonts w:ascii="標楷體" w:hAnsi="標楷體" w:cs="標楷體" w:eastAsia="標楷體"/>
          <w:u w:val="single"/>
        </w:rPr>
        <w:t xml:space="preserve">                 </w:t>
      </w:r>
    </w:p>
    <w:sectPr>
      <w:type w:val="nextPage"/>
      <w:pgSz w:w="11906" w:h="16838"/>
      <w:pgMar w:left="680" w:right="680" w:header="0" w:top="794" w:footer="0" w:bottom="737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default"/>
  </w:font>
  <w:font w:name="Wingdings">
    <w:charset w:val="02"/>
    <w:family w:val="auto"/>
    <w:pitch w:val="variable"/>
  </w:font>
  <w:font w:name="華康中楷體">
    <w:charset w:val="88"/>
    <w:family w:val="modern"/>
    <w:pitch w:val="default"/>
  </w:font>
  <w:font w:name="Arial">
    <w:charset w:val="88"/>
    <w:family w:val="swiss"/>
    <w:pitch w:val="variable"/>
  </w:font>
  <w:font w:name="華康鐵線龍門W3(P)">
    <w:altName w:val="Arial Unicode MS"/>
    <w:charset w:val="88"/>
    <w:family w:val="script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hAnsi="標楷體" w:cs="標楷體" w:hint="default"/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icrosoft YaHei" w:cs="Mangal"/>
        <w:szCs w:val="24"/>
        <w:lang w:val="en-US" w:eastAsia="zh-TW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新細明體;PMingLiU" w:cs="Times New Roman"/>
      <w:color w:val="auto"/>
      <w:kern w:val="2"/>
      <w:sz w:val="24"/>
      <w:szCs w:val="20"/>
      <w:lang w:val="en-US" w:eastAsia="zh-TW" w:bidi="ar-SA"/>
    </w:rPr>
  </w:style>
  <w:style w:type="character" w:styleId="WW8Num1z0">
    <w:name w:val="WW8Num1z0"/>
    <w:qFormat/>
    <w:rPr>
      <w:rFonts w:ascii="標楷體" w:hAnsi="標楷體" w:eastAsia="標楷體" w:cs="Times New Roman"/>
    </w:rPr>
  </w:style>
  <w:style w:type="character" w:styleId="WW8Num1z1">
    <w:name w:val="WW8Num1z1"/>
    <w:qFormat/>
    <w:rPr>
      <w:rFonts w:ascii="Wingdings" w:hAnsi="Wingdings" w:cs="Wingdings"/>
    </w:rPr>
  </w:style>
  <w:style w:type="character" w:styleId="WW8Num2z0">
    <w:name w:val="WW8Num2z0"/>
    <w:qFormat/>
    <w:rPr>
      <w:rFonts w:ascii="標楷體" w:hAnsi="標楷體" w:eastAsia="標楷體" w:cs="Times New Roman"/>
    </w:rPr>
  </w:style>
  <w:style w:type="character" w:styleId="WW8Num2z1">
    <w:name w:val="WW8Num2z1"/>
    <w:qFormat/>
    <w:rPr>
      <w:rFonts w:ascii="Wingdings" w:hAnsi="Wingdings" w:cs="Wingdings"/>
    </w:rPr>
  </w:style>
  <w:style w:type="character" w:styleId="WW8Num3z0">
    <w:name w:val="WW8Num3z0"/>
    <w:qFormat/>
    <w:rPr>
      <w:rFonts w:ascii="標楷體" w:hAnsi="標楷體" w:eastAsia="標楷體" w:cs="Times New Roman"/>
    </w:rPr>
  </w:style>
  <w:style w:type="character" w:styleId="WW8Num3z1">
    <w:name w:val="WW8Num3z1"/>
    <w:qFormat/>
    <w:rPr>
      <w:rFonts w:ascii="Wingdings" w:hAnsi="Wingdings" w:cs="Wingdings"/>
    </w:rPr>
  </w:style>
  <w:style w:type="character" w:styleId="WW8Num4z0">
    <w:name w:val="WW8Num4z0"/>
    <w:qFormat/>
    <w:rPr>
      <w:rFonts w:ascii="華康中楷體" w:hAnsi="華康中楷體" w:eastAsia="華康中楷體" w:cs="Times New Roman"/>
    </w:rPr>
  </w:style>
  <w:style w:type="character" w:styleId="Style14">
    <w:name w:val="預設段落字型"/>
    <w:qFormat/>
    <w:rPr/>
  </w:style>
  <w:style w:type="paragraph" w:styleId="Style15">
    <w:name w:val="標題"/>
    <w:basedOn w:val="Normal"/>
    <w:next w:val="Style16"/>
    <w:qFormat/>
    <w:pPr>
      <w:keepNext w:val="true"/>
      <w:spacing w:before="240" w:after="120"/>
    </w:pPr>
    <w:rPr>
      <w:rFonts w:ascii="Arial" w:hAnsi="Arial" w:eastAsia="新細明體" w:cs="Mangal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Mangal"/>
    </w:rPr>
  </w:style>
  <w:style w:type="paragraph" w:styleId="Style20">
    <w:name w:val="註解方塊文字"/>
    <w:basedOn w:val="Normal"/>
    <w:qFormat/>
    <w:pPr/>
    <w:rPr>
      <w:rFonts w:ascii="Arial" w:hAnsi="Arial" w:cs="Arial"/>
      <w:sz w:val="18"/>
      <w:szCs w:val="18"/>
    </w:rPr>
  </w:style>
  <w:style w:type="paragraph" w:styleId="Style21">
    <w:name w:val="Head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</w:rPr>
  </w:style>
  <w:style w:type="paragraph" w:styleId="Style22">
    <w:name w:val="Foot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</w:rPr>
  </w:style>
  <w:style w:type="paragraph" w:styleId="Style23">
    <w:name w:val="表格內容"/>
    <w:basedOn w:val="Normal"/>
    <w:qFormat/>
    <w:pPr>
      <w:suppressLineNumbers/>
    </w:pPr>
    <w:rPr/>
  </w:style>
  <w:style w:type="paragraph" w:styleId="Style24">
    <w:name w:val="表格標題"/>
    <w:basedOn w:val="Style2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22787611</TotalTime>
  <Application>LibreOffice/5.4.7.2$Windows_X86_64 LibreOffice_project/c838ef25c16710f8838b1faec480ebba495259d0</Application>
  <Pages>1</Pages>
  <Words>196</Words>
  <CharactersWithSpaces>329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2016-05-25T14:00:00Z</dcterms:created>
  <dc:creator>smshi</dc:creator>
  <dc:description/>
  <dc:language>zh-TW</dc:language>
  <cp:lastModifiedBy>yiwu </cp:lastModifiedBy>
  <cp:lastPrinted>2009-04-21T16:57:00Z</cp:lastPrinted>
  <dcterms:modified xsi:type="dcterms:W3CDTF">2016-05-25T14:01:33Z</dcterms:modified>
  <cp:revision>2</cp:revision>
  <dc:subject/>
  <dc:title>學士班                   學系必修科目異動表</dc:title>
</cp:coreProperties>
</file>